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3472" w14:textId="53673BC4" w:rsidR="0066125B" w:rsidRPr="005248E1" w:rsidRDefault="0066125B">
      <w:pPr>
        <w:rPr>
          <w:rFonts w:cstheme="minorHAnsi"/>
          <w:sz w:val="24"/>
          <w:szCs w:val="24"/>
        </w:rPr>
      </w:pPr>
    </w:p>
    <w:p w14:paraId="040BBB1B" w14:textId="77777777" w:rsidR="00D82358" w:rsidRPr="005248E1" w:rsidRDefault="00D82358" w:rsidP="00D82358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cstheme="minorHAnsi"/>
          <w:b/>
          <w:bCs/>
          <w:color w:val="2F5496" w:themeColor="accent1" w:themeShade="BF"/>
          <w:w w:val="105"/>
          <w:sz w:val="36"/>
          <w:szCs w:val="36"/>
        </w:rPr>
      </w:pPr>
      <w:r w:rsidRPr="005248E1">
        <w:rPr>
          <w:rFonts w:cstheme="minorHAnsi"/>
          <w:b/>
          <w:bCs/>
          <w:color w:val="2F5496" w:themeColor="accent1" w:themeShade="BF"/>
          <w:w w:val="105"/>
          <w:sz w:val="36"/>
          <w:szCs w:val="36"/>
        </w:rPr>
        <w:t>TERMS AND CONDITIONS</w:t>
      </w:r>
    </w:p>
    <w:p w14:paraId="5115BA92" w14:textId="0D699398" w:rsidR="00D82358" w:rsidRPr="005248E1" w:rsidRDefault="00D82358" w:rsidP="00D82358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bCs/>
          <w:color w:val="2F5496" w:themeColor="accent1" w:themeShade="BF"/>
          <w:spacing w:val="-2"/>
          <w:sz w:val="36"/>
          <w:szCs w:val="36"/>
        </w:rPr>
      </w:pPr>
      <w:r w:rsidRPr="005248E1">
        <w:rPr>
          <w:rFonts w:cstheme="minorHAnsi"/>
          <w:b/>
          <w:bCs/>
          <w:color w:val="2F5496" w:themeColor="accent1" w:themeShade="BF"/>
          <w:spacing w:val="-2"/>
          <w:sz w:val="36"/>
          <w:szCs w:val="36"/>
        </w:rPr>
        <w:t>DEFINITIONS:</w:t>
      </w:r>
    </w:p>
    <w:p w14:paraId="264FF45B" w14:textId="77777777" w:rsidR="005E2866" w:rsidRPr="005248E1" w:rsidRDefault="005E2866" w:rsidP="00D82358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color w:val="AD9E6E"/>
          <w:spacing w:val="-2"/>
          <w:sz w:val="24"/>
          <w:szCs w:val="24"/>
        </w:rPr>
      </w:pPr>
    </w:p>
    <w:p w14:paraId="5C6C4B2C" w14:textId="6C163398" w:rsidR="002803D2" w:rsidRPr="005248E1" w:rsidRDefault="002803D2" w:rsidP="006D0AC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theme="minorHAnsi"/>
          <w:sz w:val="24"/>
          <w:szCs w:val="24"/>
        </w:rPr>
      </w:pPr>
      <w:r w:rsidRPr="005248E1">
        <w:rPr>
          <w:rFonts w:cstheme="minorHAnsi"/>
          <w:b/>
          <w:bCs/>
          <w:sz w:val="24"/>
          <w:szCs w:val="24"/>
        </w:rPr>
        <w:t xml:space="preserve">Builder </w:t>
      </w:r>
      <w:r w:rsidRPr="005248E1">
        <w:rPr>
          <w:rFonts w:cstheme="minorHAnsi"/>
          <w:sz w:val="24"/>
          <w:szCs w:val="24"/>
        </w:rPr>
        <w:t>means the entity or person selected by the Purchaser to construct their selected dwelling on the Lot the subject of a Contract of Sale.</w:t>
      </w:r>
    </w:p>
    <w:p w14:paraId="2AC63CBD" w14:textId="77777777" w:rsidR="002803D2" w:rsidRPr="005248E1" w:rsidRDefault="002803D2" w:rsidP="006D0AC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theme="minorHAnsi"/>
          <w:sz w:val="24"/>
          <w:szCs w:val="24"/>
        </w:rPr>
      </w:pPr>
    </w:p>
    <w:p w14:paraId="5D119E1C" w14:textId="158E0F7F" w:rsidR="006D0AC6" w:rsidRPr="005248E1" w:rsidRDefault="006D0AC6" w:rsidP="006D0AC6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theme="minorHAnsi"/>
          <w:sz w:val="24"/>
          <w:szCs w:val="24"/>
        </w:rPr>
      </w:pPr>
      <w:r w:rsidRPr="005248E1">
        <w:rPr>
          <w:rFonts w:cstheme="minorHAnsi"/>
          <w:b/>
          <w:bCs/>
          <w:sz w:val="24"/>
          <w:szCs w:val="24"/>
        </w:rPr>
        <w:t xml:space="preserve">Builder promotions </w:t>
      </w:r>
      <w:r w:rsidRPr="005248E1">
        <w:rPr>
          <w:rFonts w:cstheme="minorHAnsi"/>
          <w:sz w:val="24"/>
          <w:szCs w:val="24"/>
        </w:rPr>
        <w:t>means any rebates, offers, incentives or allowances made by or offered to the Purchaser</w:t>
      </w:r>
      <w:r w:rsidR="002803D2" w:rsidRPr="005248E1">
        <w:rPr>
          <w:rFonts w:cstheme="minorHAnsi"/>
          <w:sz w:val="24"/>
          <w:szCs w:val="24"/>
        </w:rPr>
        <w:t xml:space="preserve"> relating to the construction of their selected dwelling and</w:t>
      </w:r>
      <w:r w:rsidRPr="005248E1">
        <w:rPr>
          <w:rFonts w:cstheme="minorHAnsi"/>
          <w:sz w:val="24"/>
          <w:szCs w:val="24"/>
        </w:rPr>
        <w:t xml:space="preserve"> which are not </w:t>
      </w:r>
      <w:r w:rsidR="002803D2" w:rsidRPr="005248E1">
        <w:rPr>
          <w:rFonts w:cstheme="minorHAnsi"/>
          <w:sz w:val="24"/>
          <w:szCs w:val="24"/>
        </w:rPr>
        <w:t xml:space="preserve">this Save </w:t>
      </w:r>
      <w:r w:rsidR="008D009E" w:rsidRPr="005248E1">
        <w:rPr>
          <w:rFonts w:cstheme="minorHAnsi"/>
          <w:sz w:val="24"/>
          <w:szCs w:val="24"/>
        </w:rPr>
        <w:t xml:space="preserve">Up to </w:t>
      </w:r>
      <w:r w:rsidR="002803D2" w:rsidRPr="005248E1">
        <w:rPr>
          <w:rFonts w:cstheme="minorHAnsi"/>
          <w:sz w:val="24"/>
          <w:szCs w:val="24"/>
        </w:rPr>
        <w:t>$</w:t>
      </w:r>
      <w:r w:rsidR="008D009E" w:rsidRPr="005248E1">
        <w:rPr>
          <w:rFonts w:cstheme="minorHAnsi"/>
          <w:sz w:val="24"/>
          <w:szCs w:val="24"/>
        </w:rPr>
        <w:t>25</w:t>
      </w:r>
      <w:r w:rsidR="002803D2" w:rsidRPr="005248E1">
        <w:rPr>
          <w:rFonts w:cstheme="minorHAnsi"/>
          <w:sz w:val="24"/>
          <w:szCs w:val="24"/>
        </w:rPr>
        <w:t>k Offer.</w:t>
      </w:r>
      <w:r w:rsidRPr="005248E1">
        <w:rPr>
          <w:rFonts w:cstheme="minorHAnsi"/>
          <w:sz w:val="24"/>
          <w:szCs w:val="24"/>
        </w:rPr>
        <w:t xml:space="preserve"> </w:t>
      </w:r>
    </w:p>
    <w:p w14:paraId="2885DCBF" w14:textId="77777777" w:rsidR="006D0AC6" w:rsidRPr="005248E1" w:rsidRDefault="006D0AC6" w:rsidP="006D0AC6">
      <w:pPr>
        <w:kinsoku w:val="0"/>
        <w:overflowPunct w:val="0"/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sz w:val="24"/>
          <w:szCs w:val="24"/>
        </w:rPr>
      </w:pPr>
    </w:p>
    <w:p w14:paraId="46EA7BA8" w14:textId="6D6F47C6" w:rsidR="00916AAF" w:rsidRPr="005248E1" w:rsidRDefault="00916AAF" w:rsidP="00916AAF">
      <w:pPr>
        <w:kinsoku w:val="0"/>
        <w:overflowPunct w:val="0"/>
        <w:autoSpaceDE w:val="0"/>
        <w:autoSpaceDN w:val="0"/>
        <w:adjustRightInd w:val="0"/>
        <w:spacing w:after="0" w:line="264" w:lineRule="auto"/>
        <w:ind w:right="33"/>
        <w:rPr>
          <w:rFonts w:cstheme="minorHAnsi"/>
          <w:sz w:val="24"/>
          <w:szCs w:val="24"/>
        </w:rPr>
      </w:pPr>
      <w:r w:rsidRPr="005248E1">
        <w:rPr>
          <w:rFonts w:cstheme="minorHAnsi"/>
          <w:b/>
          <w:bCs/>
          <w:sz w:val="24"/>
          <w:szCs w:val="24"/>
        </w:rPr>
        <w:t xml:space="preserve">Contract of Sale </w:t>
      </w:r>
      <w:r w:rsidRPr="005248E1">
        <w:rPr>
          <w:rFonts w:cstheme="minorHAnsi"/>
          <w:sz w:val="24"/>
          <w:szCs w:val="24"/>
        </w:rPr>
        <w:t xml:space="preserve">means a contract for the sale and purchase of a Lot at </w:t>
      </w:r>
      <w:r w:rsidR="005248E1" w:rsidRPr="005248E1">
        <w:rPr>
          <w:rFonts w:cstheme="minorHAnsi"/>
          <w:sz w:val="24"/>
          <w:szCs w:val="24"/>
          <w:highlight w:val="yellow"/>
        </w:rPr>
        <w:t xml:space="preserve">Riverfield Rise or </w:t>
      </w:r>
      <w:r w:rsidR="003B1EDC">
        <w:rPr>
          <w:rFonts w:cstheme="minorHAnsi"/>
          <w:sz w:val="24"/>
          <w:szCs w:val="24"/>
          <w:highlight w:val="yellow"/>
        </w:rPr>
        <w:t xml:space="preserve">Riverfield </w:t>
      </w:r>
      <w:r w:rsidR="005248E1" w:rsidRPr="005248E1">
        <w:rPr>
          <w:rFonts w:cstheme="minorHAnsi"/>
          <w:sz w:val="24"/>
          <w:szCs w:val="24"/>
          <w:highlight w:val="yellow"/>
        </w:rPr>
        <w:t>Square precincts</w:t>
      </w:r>
      <w:r w:rsidRPr="005248E1">
        <w:rPr>
          <w:rFonts w:cstheme="minorHAnsi"/>
          <w:sz w:val="24"/>
          <w:szCs w:val="24"/>
        </w:rPr>
        <w:t xml:space="preserve">, the vendor being Greenridge </w:t>
      </w:r>
      <w:r w:rsidRPr="005248E1">
        <w:rPr>
          <w:rFonts w:cstheme="minorHAnsi"/>
          <w:sz w:val="24"/>
          <w:szCs w:val="24"/>
          <w:highlight w:val="yellow"/>
        </w:rPr>
        <w:t>(Pound Road) Pty Ltd A.C.N. 619 800 074</w:t>
      </w:r>
      <w:r w:rsidRPr="005248E1">
        <w:rPr>
          <w:rFonts w:cstheme="minorHAnsi"/>
          <w:sz w:val="24"/>
          <w:szCs w:val="24"/>
        </w:rPr>
        <w:t xml:space="preserve"> (</w:t>
      </w:r>
      <w:r w:rsidRPr="005248E1">
        <w:rPr>
          <w:rFonts w:cstheme="minorHAnsi"/>
          <w:b/>
          <w:bCs/>
          <w:sz w:val="24"/>
          <w:szCs w:val="24"/>
        </w:rPr>
        <w:t>Greenridge</w:t>
      </w:r>
      <w:r w:rsidRPr="005248E1">
        <w:rPr>
          <w:rFonts w:cstheme="minorHAnsi"/>
          <w:sz w:val="24"/>
          <w:szCs w:val="24"/>
        </w:rPr>
        <w:t>).</w:t>
      </w:r>
    </w:p>
    <w:p w14:paraId="2C96B3A0" w14:textId="77777777" w:rsidR="00916AAF" w:rsidRPr="005248E1" w:rsidRDefault="00916AAF" w:rsidP="00916AAF">
      <w:pPr>
        <w:kinsoku w:val="0"/>
        <w:overflowPunct w:val="0"/>
        <w:autoSpaceDE w:val="0"/>
        <w:autoSpaceDN w:val="0"/>
        <w:adjustRightInd w:val="0"/>
        <w:spacing w:after="0" w:line="264" w:lineRule="auto"/>
        <w:ind w:right="41"/>
        <w:rPr>
          <w:rFonts w:cstheme="minorHAnsi"/>
          <w:sz w:val="24"/>
          <w:szCs w:val="24"/>
        </w:rPr>
      </w:pPr>
    </w:p>
    <w:p w14:paraId="2C75C191" w14:textId="77777777" w:rsidR="00916AAF" w:rsidRPr="005248E1" w:rsidRDefault="00916AAF" w:rsidP="00916AAF">
      <w:pPr>
        <w:kinsoku w:val="0"/>
        <w:overflowPunct w:val="0"/>
        <w:autoSpaceDE w:val="0"/>
        <w:autoSpaceDN w:val="0"/>
        <w:adjustRightInd w:val="0"/>
        <w:spacing w:after="0" w:line="264" w:lineRule="auto"/>
        <w:ind w:right="41"/>
        <w:rPr>
          <w:rFonts w:cstheme="minorHAnsi"/>
          <w:sz w:val="24"/>
          <w:szCs w:val="24"/>
        </w:rPr>
      </w:pPr>
      <w:r w:rsidRPr="005248E1">
        <w:rPr>
          <w:rFonts w:cstheme="minorHAnsi"/>
          <w:b/>
          <w:bCs/>
          <w:sz w:val="24"/>
          <w:szCs w:val="24"/>
        </w:rPr>
        <w:t>Eligible</w:t>
      </w:r>
      <w:r w:rsidRPr="005248E1">
        <w:rPr>
          <w:rFonts w:cstheme="minorHAnsi"/>
          <w:b/>
          <w:bCs/>
          <w:spacing w:val="14"/>
          <w:sz w:val="24"/>
          <w:szCs w:val="24"/>
        </w:rPr>
        <w:t xml:space="preserve"> </w:t>
      </w:r>
      <w:r w:rsidRPr="005248E1">
        <w:rPr>
          <w:rFonts w:cstheme="minorHAnsi"/>
          <w:b/>
          <w:bCs/>
          <w:sz w:val="24"/>
          <w:szCs w:val="24"/>
        </w:rPr>
        <w:t>Person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means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purchaser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named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in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Contract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of</w:t>
      </w:r>
      <w:r w:rsidRPr="005248E1">
        <w:rPr>
          <w:rFonts w:cstheme="minorHAnsi"/>
          <w:spacing w:val="1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Sale,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or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their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nominee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who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has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been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nominated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to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take a transfer of the Lot pursuant to the Contract of Sale.</w:t>
      </w:r>
    </w:p>
    <w:p w14:paraId="3C8F933F" w14:textId="77777777" w:rsidR="00916AAF" w:rsidRPr="005248E1" w:rsidRDefault="00916AAF" w:rsidP="00916AA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cstheme="minorHAnsi"/>
          <w:sz w:val="24"/>
          <w:szCs w:val="24"/>
        </w:rPr>
      </w:pPr>
    </w:p>
    <w:p w14:paraId="775FAE10" w14:textId="77BA28F4" w:rsidR="00D364B5" w:rsidRPr="005248E1" w:rsidRDefault="00916AAF" w:rsidP="006D0AC6">
      <w:pPr>
        <w:kinsoku w:val="0"/>
        <w:overflowPunct w:val="0"/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  <w:r w:rsidRPr="005248E1">
        <w:rPr>
          <w:rFonts w:cstheme="minorHAnsi"/>
          <w:b/>
          <w:bCs/>
          <w:sz w:val="24"/>
          <w:szCs w:val="24"/>
        </w:rPr>
        <w:t>Lot</w:t>
      </w:r>
      <w:r w:rsidRPr="005248E1">
        <w:rPr>
          <w:rFonts w:cstheme="minorHAnsi"/>
          <w:sz w:val="24"/>
          <w:szCs w:val="24"/>
        </w:rPr>
        <w:t xml:space="preserve"> means any one of the following residential lots located at </w:t>
      </w:r>
      <w:r w:rsidR="005248E1" w:rsidRPr="005248E1">
        <w:rPr>
          <w:rFonts w:cstheme="minorHAnsi"/>
          <w:sz w:val="24"/>
          <w:szCs w:val="24"/>
          <w:highlight w:val="yellow"/>
        </w:rPr>
        <w:t>Riverfield</w:t>
      </w:r>
      <w:r w:rsidR="00D364B5" w:rsidRPr="005248E1">
        <w:rPr>
          <w:rFonts w:cstheme="minorHAnsi"/>
          <w:sz w:val="24"/>
          <w:szCs w:val="24"/>
        </w:rPr>
        <w:t xml:space="preserve"> with the respective saving beside each Lot</w:t>
      </w:r>
      <w:r w:rsidRPr="005248E1">
        <w:rPr>
          <w:rFonts w:cstheme="minorHAnsi"/>
          <w:sz w:val="24"/>
          <w:szCs w:val="24"/>
        </w:rPr>
        <w:t xml:space="preserve">:  </w:t>
      </w:r>
    </w:p>
    <w:p w14:paraId="256FA3C5" w14:textId="3A7F4A58" w:rsidR="00916AAF" w:rsidRPr="003B1EDC" w:rsidRDefault="00916AAF" w:rsidP="005248E1">
      <w:pPr>
        <w:pStyle w:val="ListParagraph"/>
        <w:numPr>
          <w:ilvl w:val="0"/>
          <w:numId w:val="3"/>
        </w:numPr>
        <w:kinsoku w:val="0"/>
        <w:overflowPunct w:val="0"/>
        <w:spacing w:line="264" w:lineRule="auto"/>
        <w:rPr>
          <w:rFonts w:asciiTheme="minorHAnsi" w:hAnsiTheme="minorHAnsi" w:cstheme="minorHAnsi"/>
          <w:highlight w:val="yellow"/>
        </w:rPr>
      </w:pPr>
      <w:r w:rsidRPr="003B1EDC">
        <w:rPr>
          <w:rFonts w:asciiTheme="minorHAnsi" w:hAnsiTheme="minorHAnsi" w:cstheme="minorHAnsi"/>
          <w:highlight w:val="yellow"/>
        </w:rPr>
        <w:t xml:space="preserve">Lot </w:t>
      </w:r>
      <w:r w:rsidR="005248E1" w:rsidRPr="003B1EDC">
        <w:rPr>
          <w:rFonts w:asciiTheme="minorHAnsi" w:hAnsiTheme="minorHAnsi" w:cstheme="minorHAnsi"/>
          <w:highlight w:val="yellow"/>
        </w:rPr>
        <w:t xml:space="preserve">2908 </w:t>
      </w:r>
      <w:r w:rsidR="00D364B5" w:rsidRPr="003B1EDC">
        <w:rPr>
          <w:rFonts w:asciiTheme="minorHAnsi" w:hAnsiTheme="minorHAnsi" w:cstheme="minorHAnsi"/>
          <w:highlight w:val="yellow"/>
        </w:rPr>
        <w:t>Price Saving $</w:t>
      </w:r>
      <w:r w:rsidR="005248E1" w:rsidRPr="003B1EDC">
        <w:rPr>
          <w:rFonts w:asciiTheme="minorHAnsi" w:hAnsiTheme="minorHAnsi" w:cstheme="minorHAnsi"/>
          <w:highlight w:val="yellow"/>
        </w:rPr>
        <w:t>25,000</w:t>
      </w:r>
    </w:p>
    <w:p w14:paraId="5D032F9A" w14:textId="05376096" w:rsidR="005248E1" w:rsidRPr="003B1EDC" w:rsidRDefault="003B1EDC" w:rsidP="005248E1">
      <w:pPr>
        <w:pStyle w:val="ListParagraph"/>
        <w:numPr>
          <w:ilvl w:val="0"/>
          <w:numId w:val="3"/>
        </w:numPr>
        <w:kinsoku w:val="0"/>
        <w:overflowPunct w:val="0"/>
        <w:spacing w:line="264" w:lineRule="auto"/>
        <w:rPr>
          <w:rFonts w:asciiTheme="minorHAnsi" w:hAnsiTheme="minorHAnsi" w:cstheme="minorHAnsi"/>
          <w:highlight w:val="yellow"/>
        </w:rPr>
      </w:pPr>
      <w:r w:rsidRPr="003B1EDC">
        <w:rPr>
          <w:rFonts w:asciiTheme="minorHAnsi" w:hAnsiTheme="minorHAnsi" w:cstheme="minorHAnsi"/>
          <w:highlight w:val="yellow"/>
        </w:rPr>
        <w:t>Lot 2911 Price Saving $25,000</w:t>
      </w:r>
    </w:p>
    <w:p w14:paraId="6E20B140" w14:textId="4C0F1341" w:rsidR="003B1EDC" w:rsidRPr="003B1EDC" w:rsidRDefault="003B1EDC" w:rsidP="005248E1">
      <w:pPr>
        <w:pStyle w:val="ListParagraph"/>
        <w:numPr>
          <w:ilvl w:val="0"/>
          <w:numId w:val="3"/>
        </w:numPr>
        <w:kinsoku w:val="0"/>
        <w:overflowPunct w:val="0"/>
        <w:spacing w:line="264" w:lineRule="auto"/>
        <w:rPr>
          <w:rFonts w:asciiTheme="minorHAnsi" w:hAnsiTheme="minorHAnsi" w:cstheme="minorHAnsi"/>
          <w:highlight w:val="yellow"/>
        </w:rPr>
      </w:pPr>
      <w:r w:rsidRPr="003B1EDC">
        <w:rPr>
          <w:rFonts w:asciiTheme="minorHAnsi" w:hAnsiTheme="minorHAnsi" w:cstheme="minorHAnsi"/>
          <w:highlight w:val="yellow"/>
        </w:rPr>
        <w:t>Lot 2916 Price Saving $25,000</w:t>
      </w:r>
    </w:p>
    <w:p w14:paraId="414C7AD1" w14:textId="3794AD42" w:rsidR="003B1EDC" w:rsidRPr="003B1EDC" w:rsidRDefault="003B1EDC" w:rsidP="005248E1">
      <w:pPr>
        <w:pStyle w:val="ListParagraph"/>
        <w:numPr>
          <w:ilvl w:val="0"/>
          <w:numId w:val="3"/>
        </w:numPr>
        <w:kinsoku w:val="0"/>
        <w:overflowPunct w:val="0"/>
        <w:spacing w:line="264" w:lineRule="auto"/>
        <w:rPr>
          <w:rFonts w:asciiTheme="minorHAnsi" w:hAnsiTheme="minorHAnsi" w:cstheme="minorHAnsi"/>
          <w:highlight w:val="yellow"/>
        </w:rPr>
      </w:pPr>
      <w:r w:rsidRPr="003B1EDC">
        <w:rPr>
          <w:rFonts w:asciiTheme="minorHAnsi" w:hAnsiTheme="minorHAnsi" w:cstheme="minorHAnsi"/>
          <w:highlight w:val="yellow"/>
        </w:rPr>
        <w:t>Lot 3218 Price Saving $25,000</w:t>
      </w:r>
    </w:p>
    <w:p w14:paraId="54F61BB3" w14:textId="0857CE19" w:rsidR="003B1EDC" w:rsidRPr="003B1EDC" w:rsidRDefault="003B1EDC" w:rsidP="005248E1">
      <w:pPr>
        <w:pStyle w:val="ListParagraph"/>
        <w:numPr>
          <w:ilvl w:val="0"/>
          <w:numId w:val="3"/>
        </w:numPr>
        <w:kinsoku w:val="0"/>
        <w:overflowPunct w:val="0"/>
        <w:spacing w:line="264" w:lineRule="auto"/>
        <w:rPr>
          <w:rFonts w:asciiTheme="minorHAnsi" w:hAnsiTheme="minorHAnsi" w:cstheme="minorHAnsi"/>
          <w:highlight w:val="yellow"/>
        </w:rPr>
      </w:pPr>
      <w:r w:rsidRPr="003B1EDC">
        <w:rPr>
          <w:rFonts w:asciiTheme="minorHAnsi" w:hAnsiTheme="minorHAnsi" w:cstheme="minorHAnsi"/>
          <w:highlight w:val="yellow"/>
        </w:rPr>
        <w:t>Lot 3023 Price Saving $10,000</w:t>
      </w:r>
    </w:p>
    <w:p w14:paraId="40B0353D" w14:textId="043CB2C0" w:rsidR="003B1EDC" w:rsidRPr="003B1EDC" w:rsidRDefault="003B1EDC" w:rsidP="003B1EDC">
      <w:pPr>
        <w:pStyle w:val="ListParagraph"/>
        <w:numPr>
          <w:ilvl w:val="0"/>
          <w:numId w:val="3"/>
        </w:numPr>
        <w:kinsoku w:val="0"/>
        <w:overflowPunct w:val="0"/>
        <w:spacing w:line="264" w:lineRule="auto"/>
        <w:rPr>
          <w:rFonts w:asciiTheme="minorHAnsi" w:hAnsiTheme="minorHAnsi" w:cstheme="minorHAnsi"/>
          <w:highlight w:val="yellow"/>
        </w:rPr>
      </w:pPr>
      <w:r w:rsidRPr="003B1EDC">
        <w:rPr>
          <w:rFonts w:asciiTheme="minorHAnsi" w:hAnsiTheme="minorHAnsi" w:cstheme="minorHAnsi"/>
          <w:highlight w:val="yellow"/>
        </w:rPr>
        <w:t>Lot 2805 Price Saving $10,000</w:t>
      </w:r>
    </w:p>
    <w:p w14:paraId="3B321DBA" w14:textId="1FECA5D1" w:rsidR="003B1EDC" w:rsidRPr="003B1EDC" w:rsidRDefault="003B1EDC" w:rsidP="003B1EDC">
      <w:pPr>
        <w:pStyle w:val="ListParagraph"/>
        <w:numPr>
          <w:ilvl w:val="0"/>
          <w:numId w:val="3"/>
        </w:numPr>
        <w:kinsoku w:val="0"/>
        <w:overflowPunct w:val="0"/>
        <w:spacing w:line="264" w:lineRule="auto"/>
        <w:rPr>
          <w:rFonts w:asciiTheme="minorHAnsi" w:hAnsiTheme="minorHAnsi" w:cstheme="minorHAnsi"/>
          <w:highlight w:val="yellow"/>
        </w:rPr>
      </w:pPr>
      <w:r w:rsidRPr="003B1EDC">
        <w:rPr>
          <w:rFonts w:asciiTheme="minorHAnsi" w:hAnsiTheme="minorHAnsi" w:cstheme="minorHAnsi"/>
          <w:highlight w:val="yellow"/>
        </w:rPr>
        <w:t>Lot 2808 Price Saving $10,000</w:t>
      </w:r>
    </w:p>
    <w:p w14:paraId="59F751E2" w14:textId="77777777" w:rsidR="00916AAF" w:rsidRPr="005248E1" w:rsidRDefault="00916AAF" w:rsidP="006D0AC6">
      <w:pPr>
        <w:kinsoku w:val="0"/>
        <w:overflowPunct w:val="0"/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sz w:val="24"/>
          <w:szCs w:val="24"/>
        </w:rPr>
      </w:pPr>
    </w:p>
    <w:p w14:paraId="5FE417B4" w14:textId="075C130D" w:rsidR="006D0AC6" w:rsidRDefault="003B1EDC" w:rsidP="006D0AC6">
      <w:pPr>
        <w:kinsoku w:val="0"/>
        <w:overflowPunct w:val="0"/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  <w:r w:rsidRPr="003B1EDC">
        <w:rPr>
          <w:rFonts w:cstheme="minorHAnsi"/>
          <w:b/>
          <w:bCs/>
          <w:sz w:val="24"/>
          <w:szCs w:val="24"/>
          <w:highlight w:val="yellow"/>
        </w:rPr>
        <w:t>Riverfield Rise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means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the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residential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development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known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as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Pr="003B1EDC">
        <w:rPr>
          <w:rFonts w:cstheme="minorHAnsi"/>
          <w:sz w:val="24"/>
          <w:szCs w:val="24"/>
          <w:highlight w:val="yellow"/>
        </w:rPr>
        <w:t>Riverfield</w:t>
      </w:r>
      <w:r w:rsidR="006D0AC6" w:rsidRPr="003B1EDC">
        <w:rPr>
          <w:rFonts w:cstheme="minorHAnsi"/>
          <w:spacing w:val="13"/>
          <w:sz w:val="24"/>
          <w:szCs w:val="24"/>
          <w:highlight w:val="yellow"/>
        </w:rPr>
        <w:t xml:space="preserve"> </w:t>
      </w:r>
      <w:r w:rsidR="006D0AC6" w:rsidRPr="003B1EDC">
        <w:rPr>
          <w:rFonts w:cstheme="minorHAnsi"/>
          <w:sz w:val="24"/>
          <w:szCs w:val="24"/>
          <w:highlight w:val="yellow"/>
        </w:rPr>
        <w:t>located</w:t>
      </w:r>
      <w:r w:rsidR="006D0AC6" w:rsidRPr="003B1EDC">
        <w:rPr>
          <w:rFonts w:cstheme="minorHAnsi"/>
          <w:spacing w:val="8"/>
          <w:sz w:val="24"/>
          <w:szCs w:val="24"/>
          <w:highlight w:val="yellow"/>
        </w:rPr>
        <w:t xml:space="preserve"> </w:t>
      </w:r>
      <w:r w:rsidR="006D0AC6" w:rsidRPr="003B1EDC">
        <w:rPr>
          <w:rFonts w:cstheme="minorHAnsi"/>
          <w:sz w:val="24"/>
          <w:szCs w:val="24"/>
          <w:highlight w:val="yellow"/>
        </w:rPr>
        <w:t>at</w:t>
      </w:r>
      <w:r w:rsidR="006D0AC6" w:rsidRPr="003B1EDC">
        <w:rPr>
          <w:rFonts w:cstheme="minorHAnsi"/>
          <w:spacing w:val="8"/>
          <w:sz w:val="24"/>
          <w:szCs w:val="24"/>
          <w:highlight w:val="yellow"/>
        </w:rPr>
        <w:t xml:space="preserve"> </w:t>
      </w:r>
      <w:r w:rsidRPr="003B1EDC">
        <w:rPr>
          <w:rFonts w:cstheme="minorHAnsi"/>
          <w:spacing w:val="8"/>
          <w:sz w:val="24"/>
          <w:szCs w:val="24"/>
          <w:highlight w:val="yellow"/>
        </w:rPr>
        <w:t>4</w:t>
      </w:r>
      <w:r w:rsidR="00916AAF" w:rsidRPr="003B1EDC">
        <w:rPr>
          <w:rFonts w:cstheme="minorHAnsi"/>
          <w:spacing w:val="8"/>
          <w:sz w:val="24"/>
          <w:szCs w:val="24"/>
          <w:highlight w:val="yellow"/>
        </w:rPr>
        <w:t>S</w:t>
      </w:r>
      <w:r w:rsidRPr="003B1EDC">
        <w:rPr>
          <w:rFonts w:cstheme="minorHAnsi"/>
          <w:spacing w:val="8"/>
          <w:sz w:val="24"/>
          <w:szCs w:val="24"/>
          <w:highlight w:val="yellow"/>
        </w:rPr>
        <w:t xml:space="preserve"> Cyan Avenue, Clyde VIC</w:t>
      </w:r>
      <w:r w:rsidR="00916AAF" w:rsidRPr="003B1EDC">
        <w:rPr>
          <w:rFonts w:cstheme="minorHAnsi"/>
          <w:spacing w:val="8"/>
          <w:sz w:val="24"/>
          <w:szCs w:val="24"/>
          <w:highlight w:val="yellow"/>
        </w:rPr>
        <w:t xml:space="preserve"> 3978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(or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such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other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addresses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deriving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from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the</w:t>
      </w:r>
      <w:r w:rsidR="006D0AC6" w:rsidRPr="005248E1">
        <w:rPr>
          <w:rFonts w:cstheme="minorHAnsi"/>
          <w:spacing w:val="14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aforementioned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from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time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to</w:t>
      </w:r>
      <w:r w:rsidR="006D0AC6" w:rsidRPr="005248E1">
        <w:rPr>
          <w:rFonts w:cstheme="minorHAnsi"/>
          <w:spacing w:val="8"/>
          <w:sz w:val="24"/>
          <w:szCs w:val="24"/>
        </w:rPr>
        <w:t xml:space="preserve"> </w:t>
      </w:r>
      <w:r w:rsidR="006D0AC6" w:rsidRPr="005248E1">
        <w:rPr>
          <w:rFonts w:cstheme="minorHAnsi"/>
          <w:sz w:val="24"/>
          <w:szCs w:val="24"/>
        </w:rPr>
        <w:t>time).</w:t>
      </w:r>
    </w:p>
    <w:p w14:paraId="14776B3C" w14:textId="77777777" w:rsidR="003B1EDC" w:rsidRPr="003B1EDC" w:rsidRDefault="003B1EDC" w:rsidP="006D0AC6">
      <w:pPr>
        <w:kinsoku w:val="0"/>
        <w:overflowPunct w:val="0"/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sz w:val="24"/>
          <w:szCs w:val="24"/>
        </w:rPr>
      </w:pPr>
    </w:p>
    <w:p w14:paraId="3E0E7BED" w14:textId="04E33A01" w:rsidR="003B1EDC" w:rsidRPr="003B1EDC" w:rsidRDefault="003B1EDC" w:rsidP="006D0AC6">
      <w:pPr>
        <w:kinsoku w:val="0"/>
        <w:overflowPunct w:val="0"/>
        <w:autoSpaceDE w:val="0"/>
        <w:autoSpaceDN w:val="0"/>
        <w:adjustRightInd w:val="0"/>
        <w:spacing w:after="0" w:line="264" w:lineRule="auto"/>
        <w:rPr>
          <w:rFonts w:cstheme="minorHAnsi"/>
          <w:b/>
          <w:bCs/>
          <w:sz w:val="24"/>
          <w:szCs w:val="24"/>
        </w:rPr>
      </w:pPr>
      <w:r w:rsidRPr="003B1EDC">
        <w:rPr>
          <w:rFonts w:cstheme="minorHAnsi"/>
          <w:b/>
          <w:bCs/>
          <w:sz w:val="24"/>
          <w:szCs w:val="24"/>
          <w:highlight w:val="yellow"/>
        </w:rPr>
        <w:t>Riverfield Square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means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residential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development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known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as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3B1EDC">
        <w:rPr>
          <w:rFonts w:cstheme="minorHAnsi"/>
          <w:sz w:val="24"/>
          <w:szCs w:val="24"/>
          <w:highlight w:val="yellow"/>
        </w:rPr>
        <w:t>Riverfield</w:t>
      </w:r>
      <w:r w:rsidRPr="003B1EDC">
        <w:rPr>
          <w:rFonts w:cstheme="minorHAnsi"/>
          <w:spacing w:val="13"/>
          <w:sz w:val="24"/>
          <w:szCs w:val="24"/>
          <w:highlight w:val="yellow"/>
        </w:rPr>
        <w:t xml:space="preserve"> </w:t>
      </w:r>
      <w:r w:rsidRPr="003B1EDC">
        <w:rPr>
          <w:rFonts w:cstheme="minorHAnsi"/>
          <w:sz w:val="24"/>
          <w:szCs w:val="24"/>
          <w:highlight w:val="yellow"/>
        </w:rPr>
        <w:t>located</w:t>
      </w:r>
      <w:r w:rsidRPr="003B1EDC">
        <w:rPr>
          <w:rFonts w:cstheme="minorHAnsi"/>
          <w:spacing w:val="8"/>
          <w:sz w:val="24"/>
          <w:szCs w:val="24"/>
          <w:highlight w:val="yellow"/>
        </w:rPr>
        <w:t xml:space="preserve"> </w:t>
      </w:r>
      <w:r w:rsidRPr="003B1EDC">
        <w:rPr>
          <w:rFonts w:cstheme="minorHAnsi"/>
          <w:sz w:val="24"/>
          <w:szCs w:val="24"/>
          <w:highlight w:val="yellow"/>
        </w:rPr>
        <w:t>at</w:t>
      </w:r>
      <w:r w:rsidRPr="003B1EDC">
        <w:rPr>
          <w:rFonts w:cstheme="minorHAnsi"/>
          <w:spacing w:val="8"/>
          <w:sz w:val="24"/>
          <w:szCs w:val="24"/>
          <w:highlight w:val="yellow"/>
        </w:rPr>
        <w:t xml:space="preserve"> 4S Cyan Avenue, Clyde VIC 3978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(or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such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other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addresses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deriving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from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aforementioned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from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time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to</w:t>
      </w:r>
      <w:r w:rsidRPr="005248E1">
        <w:rPr>
          <w:rFonts w:cstheme="minorHAnsi"/>
          <w:spacing w:val="8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time).</w:t>
      </w:r>
    </w:p>
    <w:p w14:paraId="3E5720CB" w14:textId="4A8BC60E" w:rsidR="006D0AC6" w:rsidRPr="005248E1" w:rsidRDefault="006D0AC6" w:rsidP="00D82358">
      <w:pPr>
        <w:kinsoku w:val="0"/>
        <w:overflowPunct w:val="0"/>
        <w:autoSpaceDE w:val="0"/>
        <w:autoSpaceDN w:val="0"/>
        <w:adjustRightInd w:val="0"/>
        <w:spacing w:after="0" w:line="264" w:lineRule="auto"/>
        <w:ind w:right="33"/>
        <w:rPr>
          <w:rFonts w:cstheme="minorHAnsi"/>
          <w:b/>
          <w:bCs/>
          <w:sz w:val="24"/>
          <w:szCs w:val="24"/>
        </w:rPr>
      </w:pPr>
    </w:p>
    <w:p w14:paraId="08A97609" w14:textId="5EA2D792" w:rsidR="006D0AC6" w:rsidRPr="005248E1" w:rsidRDefault="003B1EDC" w:rsidP="006D0AC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1EDC">
        <w:rPr>
          <w:rFonts w:cstheme="minorHAnsi"/>
          <w:b/>
          <w:bCs/>
          <w:sz w:val="24"/>
          <w:szCs w:val="24"/>
          <w:highlight w:val="yellow"/>
        </w:rPr>
        <w:t>Riverfield</w:t>
      </w:r>
      <w:r w:rsidR="006D0AC6" w:rsidRPr="003B1EDC">
        <w:rPr>
          <w:rFonts w:cstheme="minorHAnsi"/>
          <w:b/>
          <w:bCs/>
          <w:sz w:val="24"/>
          <w:szCs w:val="24"/>
          <w:highlight w:val="yellow"/>
        </w:rPr>
        <w:t xml:space="preserve"> Website</w:t>
      </w:r>
      <w:r w:rsidR="006D0AC6" w:rsidRPr="003B1EDC">
        <w:rPr>
          <w:rFonts w:cstheme="minorHAnsi"/>
          <w:sz w:val="24"/>
          <w:szCs w:val="24"/>
          <w:highlight w:val="yellow"/>
        </w:rPr>
        <w:t xml:space="preserve"> means</w:t>
      </w:r>
      <w:r w:rsidRPr="003B1EDC">
        <w:rPr>
          <w:highlight w:val="yellow"/>
        </w:rPr>
        <w:t xml:space="preserve"> </w:t>
      </w:r>
      <w:r w:rsidRPr="003B1EDC">
        <w:rPr>
          <w:rFonts w:cstheme="minorHAnsi"/>
          <w:sz w:val="24"/>
          <w:szCs w:val="24"/>
          <w:highlight w:val="yellow"/>
        </w:rPr>
        <w:t>https://riverfield.com.au/</w:t>
      </w:r>
    </w:p>
    <w:p w14:paraId="6F39E6C4" w14:textId="77777777" w:rsidR="006D0AC6" w:rsidRPr="005248E1" w:rsidRDefault="006D0AC6" w:rsidP="00D82358">
      <w:pPr>
        <w:kinsoku w:val="0"/>
        <w:overflowPunct w:val="0"/>
        <w:autoSpaceDE w:val="0"/>
        <w:autoSpaceDN w:val="0"/>
        <w:adjustRightInd w:val="0"/>
        <w:spacing w:after="0" w:line="264" w:lineRule="auto"/>
        <w:ind w:right="33"/>
        <w:rPr>
          <w:rFonts w:cstheme="minorHAnsi"/>
          <w:b/>
          <w:bCs/>
          <w:sz w:val="24"/>
          <w:szCs w:val="24"/>
        </w:rPr>
      </w:pPr>
    </w:p>
    <w:p w14:paraId="7A3416C8" w14:textId="1CA78E20" w:rsidR="00D82358" w:rsidRPr="005248E1" w:rsidRDefault="00D82358" w:rsidP="00D82358">
      <w:pPr>
        <w:kinsoku w:val="0"/>
        <w:overflowPunct w:val="0"/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  <w:bookmarkStart w:id="0" w:name="_Hlk127967037"/>
      <w:r w:rsidRPr="005248E1">
        <w:rPr>
          <w:rFonts w:cstheme="minorHAnsi"/>
          <w:b/>
          <w:bCs/>
          <w:sz w:val="24"/>
          <w:szCs w:val="24"/>
        </w:rPr>
        <w:t xml:space="preserve">Save </w:t>
      </w:r>
      <w:r w:rsidR="00D364B5" w:rsidRPr="005248E1">
        <w:rPr>
          <w:rFonts w:cstheme="minorHAnsi"/>
          <w:b/>
          <w:bCs/>
          <w:sz w:val="24"/>
          <w:szCs w:val="24"/>
        </w:rPr>
        <w:t xml:space="preserve">Up To </w:t>
      </w:r>
      <w:r w:rsidRPr="005248E1">
        <w:rPr>
          <w:rFonts w:cstheme="minorHAnsi"/>
          <w:b/>
          <w:bCs/>
          <w:sz w:val="24"/>
          <w:szCs w:val="24"/>
        </w:rPr>
        <w:t>$</w:t>
      </w:r>
      <w:r w:rsidR="00916AAF" w:rsidRPr="005248E1">
        <w:rPr>
          <w:rFonts w:cstheme="minorHAnsi"/>
          <w:b/>
          <w:bCs/>
          <w:sz w:val="24"/>
          <w:szCs w:val="24"/>
        </w:rPr>
        <w:t>25</w:t>
      </w:r>
      <w:r w:rsidRPr="005248E1">
        <w:rPr>
          <w:rFonts w:cstheme="minorHAnsi"/>
          <w:b/>
          <w:bCs/>
          <w:sz w:val="24"/>
          <w:szCs w:val="24"/>
        </w:rPr>
        <w:t>K offer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means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="003B1EDC" w:rsidRPr="003B1EDC">
        <w:rPr>
          <w:rFonts w:cstheme="minorHAnsi"/>
          <w:sz w:val="24"/>
          <w:szCs w:val="24"/>
          <w:highlight w:val="yellow"/>
        </w:rPr>
        <w:t>Riverfield’s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offer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to</w:t>
      </w:r>
      <w:r w:rsidR="00E85AF7" w:rsidRPr="005248E1">
        <w:rPr>
          <w:rFonts w:cstheme="minorHAnsi"/>
          <w:sz w:val="24"/>
          <w:szCs w:val="24"/>
        </w:rPr>
        <w:t xml:space="preserve"> </w:t>
      </w:r>
      <w:r w:rsidR="00916AAF" w:rsidRPr="005248E1">
        <w:rPr>
          <w:rFonts w:cstheme="minorHAnsi"/>
          <w:sz w:val="24"/>
          <w:szCs w:val="24"/>
        </w:rPr>
        <w:t>reduce</w:t>
      </w:r>
      <w:r w:rsidR="00E85AF7" w:rsidRPr="005248E1">
        <w:rPr>
          <w:rFonts w:cstheme="minorHAnsi"/>
          <w:sz w:val="24"/>
          <w:szCs w:val="24"/>
        </w:rPr>
        <w:t xml:space="preserve"> </w:t>
      </w:r>
      <w:r w:rsidR="00916AAF" w:rsidRPr="005248E1">
        <w:rPr>
          <w:rFonts w:cstheme="minorHAnsi"/>
          <w:sz w:val="24"/>
          <w:szCs w:val="24"/>
        </w:rPr>
        <w:t>the publicly</w:t>
      </w:r>
      <w:r w:rsidR="00E85AF7" w:rsidRPr="005248E1">
        <w:rPr>
          <w:rFonts w:cstheme="minorHAnsi"/>
          <w:sz w:val="24"/>
          <w:szCs w:val="24"/>
        </w:rPr>
        <w:t xml:space="preserve"> </w:t>
      </w:r>
      <w:r w:rsidR="00916AAF" w:rsidRPr="005248E1">
        <w:rPr>
          <w:rFonts w:cstheme="minorHAnsi"/>
          <w:sz w:val="24"/>
          <w:szCs w:val="24"/>
        </w:rPr>
        <w:t>listed p</w:t>
      </w:r>
      <w:r w:rsidR="00E85AF7" w:rsidRPr="005248E1">
        <w:rPr>
          <w:rFonts w:cstheme="minorHAnsi"/>
          <w:sz w:val="24"/>
          <w:szCs w:val="24"/>
        </w:rPr>
        <w:t xml:space="preserve">rice </w:t>
      </w:r>
      <w:r w:rsidR="00916AAF" w:rsidRPr="005248E1">
        <w:rPr>
          <w:rFonts w:cstheme="minorHAnsi"/>
          <w:sz w:val="24"/>
          <w:szCs w:val="24"/>
        </w:rPr>
        <w:t xml:space="preserve">of the Lot by </w:t>
      </w:r>
      <w:r w:rsidR="00D364B5" w:rsidRPr="005248E1">
        <w:rPr>
          <w:rFonts w:cstheme="minorHAnsi"/>
          <w:sz w:val="24"/>
          <w:szCs w:val="24"/>
        </w:rPr>
        <w:t xml:space="preserve">up to </w:t>
      </w:r>
      <w:r w:rsidR="00E85AF7" w:rsidRPr="005248E1">
        <w:rPr>
          <w:rFonts w:cstheme="minorHAnsi"/>
          <w:sz w:val="24"/>
          <w:szCs w:val="24"/>
        </w:rPr>
        <w:t>a maximum of $</w:t>
      </w:r>
      <w:r w:rsidR="00916AAF" w:rsidRPr="005248E1">
        <w:rPr>
          <w:rFonts w:cstheme="minorHAnsi"/>
          <w:sz w:val="24"/>
          <w:szCs w:val="24"/>
        </w:rPr>
        <w:t>25,</w:t>
      </w:r>
      <w:r w:rsidR="00E85AF7" w:rsidRPr="005248E1">
        <w:rPr>
          <w:rFonts w:cstheme="minorHAnsi"/>
          <w:sz w:val="24"/>
          <w:szCs w:val="24"/>
        </w:rPr>
        <w:t>000.00</w:t>
      </w:r>
      <w:r w:rsidR="00D364B5" w:rsidRPr="005248E1">
        <w:rPr>
          <w:rFonts w:cstheme="minorHAnsi"/>
          <w:sz w:val="24"/>
          <w:szCs w:val="24"/>
        </w:rPr>
        <w:t>, the precise amount of each saving being listed next to each Lot above</w:t>
      </w:r>
      <w:r w:rsidRPr="005248E1">
        <w:rPr>
          <w:rFonts w:cstheme="minorHAnsi"/>
          <w:sz w:val="24"/>
          <w:szCs w:val="24"/>
        </w:rPr>
        <w:t>,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subject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to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terms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and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conditions</w:t>
      </w:r>
      <w:r w:rsidRPr="005248E1">
        <w:rPr>
          <w:rFonts w:cstheme="minorHAnsi"/>
          <w:spacing w:val="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below.</w:t>
      </w:r>
    </w:p>
    <w:bookmarkEnd w:id="0"/>
    <w:p w14:paraId="68A8BAA7" w14:textId="4E5008B7" w:rsidR="00A96D34" w:rsidRPr="005248E1" w:rsidRDefault="00A96D34" w:rsidP="00D8235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theme="minorHAnsi"/>
          <w:sz w:val="24"/>
          <w:szCs w:val="24"/>
        </w:rPr>
      </w:pPr>
    </w:p>
    <w:p w14:paraId="2BC00777" w14:textId="77777777" w:rsidR="00D82358" w:rsidRPr="00083A67" w:rsidRDefault="00D82358" w:rsidP="00D82358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083A67">
        <w:rPr>
          <w:rFonts w:cstheme="minorHAnsi"/>
          <w:b/>
          <w:bCs/>
          <w:sz w:val="24"/>
          <w:szCs w:val="24"/>
        </w:rPr>
        <w:lastRenderedPageBreak/>
        <w:t>OPERATIVE TERMS AND CONDITIONS:</w:t>
      </w:r>
    </w:p>
    <w:p w14:paraId="00EB3581" w14:textId="5B5876D3" w:rsidR="00D82358" w:rsidRPr="005248E1" w:rsidRDefault="00D82358" w:rsidP="00D82358">
      <w:pPr>
        <w:kinsoku w:val="0"/>
        <w:overflowPunct w:val="0"/>
        <w:autoSpaceDE w:val="0"/>
        <w:autoSpaceDN w:val="0"/>
        <w:adjustRightInd w:val="0"/>
        <w:spacing w:after="0" w:line="264" w:lineRule="auto"/>
        <w:ind w:right="301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For the Eligible Person to be eligible to receive the benefit</w:t>
      </w:r>
      <w:r w:rsidRPr="005248E1">
        <w:rPr>
          <w:rFonts w:cstheme="minorHAnsi"/>
          <w:spacing w:val="16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 xml:space="preserve">of the </w:t>
      </w:r>
      <w:r w:rsidR="00A96D34" w:rsidRPr="005248E1">
        <w:rPr>
          <w:rFonts w:cstheme="minorHAnsi"/>
          <w:sz w:val="24"/>
          <w:szCs w:val="24"/>
        </w:rPr>
        <w:t xml:space="preserve">Save </w:t>
      </w:r>
      <w:r w:rsidR="00D364B5" w:rsidRPr="005248E1">
        <w:rPr>
          <w:rFonts w:cstheme="minorHAnsi"/>
          <w:sz w:val="24"/>
          <w:szCs w:val="24"/>
        </w:rPr>
        <w:t xml:space="preserve">Up To </w:t>
      </w:r>
      <w:r w:rsidR="00A96D34" w:rsidRPr="005248E1">
        <w:rPr>
          <w:rFonts w:cstheme="minorHAnsi"/>
          <w:sz w:val="24"/>
          <w:szCs w:val="24"/>
        </w:rPr>
        <w:t>$</w:t>
      </w:r>
      <w:r w:rsidR="00916AAF" w:rsidRPr="005248E1">
        <w:rPr>
          <w:rFonts w:cstheme="minorHAnsi"/>
          <w:sz w:val="24"/>
          <w:szCs w:val="24"/>
        </w:rPr>
        <w:t>25</w:t>
      </w:r>
      <w:r w:rsidR="00A96D34" w:rsidRPr="005248E1">
        <w:rPr>
          <w:rFonts w:cstheme="minorHAnsi"/>
          <w:sz w:val="24"/>
          <w:szCs w:val="24"/>
        </w:rPr>
        <w:t>K offer</w:t>
      </w:r>
      <w:r w:rsidRPr="005248E1">
        <w:rPr>
          <w:rFonts w:cstheme="minorHAnsi"/>
          <w:sz w:val="24"/>
          <w:szCs w:val="24"/>
        </w:rPr>
        <w:t>, the following must be satisfied:</w:t>
      </w:r>
    </w:p>
    <w:p w14:paraId="62D02FA0" w14:textId="076BCDDE" w:rsidR="00D364B5" w:rsidRPr="005248E1" w:rsidRDefault="00D364B5" w:rsidP="00D82358">
      <w:pPr>
        <w:numPr>
          <w:ilvl w:val="0"/>
          <w:numId w:val="2"/>
        </w:numPr>
        <w:tabs>
          <w:tab w:val="left" w:pos="133"/>
        </w:tabs>
        <w:kinsoku w:val="0"/>
        <w:overflowPunct w:val="0"/>
        <w:autoSpaceDE w:val="0"/>
        <w:autoSpaceDN w:val="0"/>
        <w:adjustRightInd w:val="0"/>
        <w:spacing w:after="0" w:line="264" w:lineRule="auto"/>
        <w:ind w:right="27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 xml:space="preserve">The Save Up To $25K Offer is only available for Eligible Persons entering into a Contract of Sale for a Lot between </w:t>
      </w:r>
      <w:r w:rsidRPr="00083A67">
        <w:rPr>
          <w:rFonts w:cstheme="minorHAnsi"/>
          <w:sz w:val="24"/>
          <w:szCs w:val="24"/>
          <w:highlight w:val="yellow"/>
        </w:rPr>
        <w:t xml:space="preserve">9.00am on </w:t>
      </w:r>
      <w:r w:rsidR="0083450B">
        <w:rPr>
          <w:rFonts w:cstheme="minorHAnsi"/>
          <w:sz w:val="24"/>
          <w:szCs w:val="24"/>
          <w:highlight w:val="yellow"/>
        </w:rPr>
        <w:t>14</w:t>
      </w:r>
      <w:r w:rsidR="0083450B" w:rsidRPr="0083450B">
        <w:rPr>
          <w:rFonts w:cstheme="minorHAnsi"/>
          <w:sz w:val="24"/>
          <w:szCs w:val="24"/>
          <w:highlight w:val="yellow"/>
          <w:vertAlign w:val="superscript"/>
        </w:rPr>
        <w:t>th</w:t>
      </w:r>
      <w:r w:rsidR="0083450B">
        <w:rPr>
          <w:rFonts w:cstheme="minorHAnsi"/>
          <w:sz w:val="24"/>
          <w:szCs w:val="24"/>
          <w:highlight w:val="yellow"/>
        </w:rPr>
        <w:t xml:space="preserve"> March</w:t>
      </w:r>
      <w:r w:rsidR="00083A67" w:rsidRPr="00083A67">
        <w:rPr>
          <w:rFonts w:cstheme="minorHAnsi"/>
          <w:sz w:val="24"/>
          <w:szCs w:val="24"/>
          <w:highlight w:val="yellow"/>
        </w:rPr>
        <w:t xml:space="preserve"> 2026</w:t>
      </w:r>
      <w:r w:rsidRPr="00083A67">
        <w:rPr>
          <w:rFonts w:cstheme="minorHAnsi"/>
          <w:sz w:val="24"/>
          <w:szCs w:val="24"/>
          <w:highlight w:val="yellow"/>
        </w:rPr>
        <w:t xml:space="preserve"> and 5.00pm on </w:t>
      </w:r>
      <w:r w:rsidR="00083A67" w:rsidRPr="00083A67">
        <w:rPr>
          <w:rFonts w:cstheme="minorHAnsi"/>
          <w:sz w:val="24"/>
          <w:szCs w:val="24"/>
          <w:highlight w:val="yellow"/>
        </w:rPr>
        <w:t>1</w:t>
      </w:r>
      <w:r w:rsidR="0083450B">
        <w:rPr>
          <w:rFonts w:cstheme="minorHAnsi"/>
          <w:sz w:val="24"/>
          <w:szCs w:val="24"/>
          <w:highlight w:val="yellow"/>
        </w:rPr>
        <w:t>2</w:t>
      </w:r>
      <w:r w:rsidR="00083A67" w:rsidRPr="00083A67">
        <w:rPr>
          <w:rFonts w:cstheme="minorHAnsi"/>
          <w:sz w:val="24"/>
          <w:szCs w:val="24"/>
          <w:highlight w:val="yellow"/>
          <w:vertAlign w:val="superscript"/>
        </w:rPr>
        <w:t>th</w:t>
      </w:r>
      <w:r w:rsidR="00083A67" w:rsidRPr="00083A67">
        <w:rPr>
          <w:rFonts w:cstheme="minorHAnsi"/>
          <w:sz w:val="24"/>
          <w:szCs w:val="24"/>
          <w:highlight w:val="yellow"/>
        </w:rPr>
        <w:t xml:space="preserve"> April 2026</w:t>
      </w:r>
      <w:r w:rsidRPr="00083A67">
        <w:rPr>
          <w:rFonts w:cstheme="minorHAnsi"/>
          <w:sz w:val="24"/>
          <w:szCs w:val="24"/>
          <w:highlight w:val="yellow"/>
        </w:rPr>
        <w:t>,</w:t>
      </w:r>
      <w:r w:rsidRPr="005248E1">
        <w:rPr>
          <w:rFonts w:cstheme="minorHAnsi"/>
          <w:sz w:val="24"/>
          <w:szCs w:val="24"/>
        </w:rPr>
        <w:t xml:space="preserve"> but only whilst stock lasts.</w:t>
      </w:r>
    </w:p>
    <w:p w14:paraId="5A703E19" w14:textId="41D4D532" w:rsidR="00D82358" w:rsidRPr="005248E1" w:rsidRDefault="00D82358" w:rsidP="00D82358">
      <w:pPr>
        <w:numPr>
          <w:ilvl w:val="0"/>
          <w:numId w:val="2"/>
        </w:numPr>
        <w:tabs>
          <w:tab w:val="left" w:pos="133"/>
        </w:tabs>
        <w:kinsoku w:val="0"/>
        <w:overflowPunct w:val="0"/>
        <w:autoSpaceDE w:val="0"/>
        <w:autoSpaceDN w:val="0"/>
        <w:adjustRightInd w:val="0"/>
        <w:spacing w:after="0" w:line="264" w:lineRule="auto"/>
        <w:ind w:right="27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At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time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of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entering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Contract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of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Sale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for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Lot,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Eligible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Person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must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complete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commentRangeStart w:id="1"/>
      <w:commentRangeStart w:id="2"/>
      <w:r w:rsidR="00A96D34" w:rsidRPr="005248E1">
        <w:rPr>
          <w:rFonts w:cstheme="minorHAnsi"/>
          <w:sz w:val="24"/>
          <w:szCs w:val="24"/>
        </w:rPr>
        <w:t xml:space="preserve">Save </w:t>
      </w:r>
      <w:r w:rsidR="00D364B5" w:rsidRPr="005248E1">
        <w:rPr>
          <w:rFonts w:cstheme="minorHAnsi"/>
          <w:sz w:val="24"/>
          <w:szCs w:val="24"/>
        </w:rPr>
        <w:t xml:space="preserve">Up To </w:t>
      </w:r>
      <w:r w:rsidR="00A96D34" w:rsidRPr="005248E1">
        <w:rPr>
          <w:rFonts w:cstheme="minorHAnsi"/>
          <w:sz w:val="24"/>
          <w:szCs w:val="24"/>
        </w:rPr>
        <w:t>$</w:t>
      </w:r>
      <w:r w:rsidR="00916AAF" w:rsidRPr="005248E1">
        <w:rPr>
          <w:rFonts w:cstheme="minorHAnsi"/>
          <w:sz w:val="24"/>
          <w:szCs w:val="24"/>
        </w:rPr>
        <w:t>25</w:t>
      </w:r>
      <w:r w:rsidR="00A96D34" w:rsidRPr="005248E1">
        <w:rPr>
          <w:rFonts w:cstheme="minorHAnsi"/>
          <w:sz w:val="24"/>
          <w:szCs w:val="24"/>
        </w:rPr>
        <w:t>K</w:t>
      </w:r>
      <w:r w:rsidRPr="005248E1">
        <w:rPr>
          <w:rFonts w:cstheme="minorHAnsi"/>
          <w:spacing w:val="1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Registration</w:t>
      </w:r>
      <w:r w:rsidRPr="005248E1">
        <w:rPr>
          <w:rFonts w:cstheme="minorHAnsi"/>
          <w:spacing w:val="19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Form</w:t>
      </w:r>
      <w:commentRangeEnd w:id="1"/>
      <w:r w:rsidR="00A96D34" w:rsidRPr="005248E1">
        <w:rPr>
          <w:rStyle w:val="CommentReference"/>
          <w:rFonts w:cstheme="minorHAnsi"/>
          <w:sz w:val="24"/>
          <w:szCs w:val="24"/>
        </w:rPr>
        <w:commentReference w:id="1"/>
      </w:r>
      <w:commentRangeEnd w:id="2"/>
      <w:r w:rsidR="002803D2" w:rsidRPr="005248E1">
        <w:rPr>
          <w:rStyle w:val="CommentReference"/>
          <w:rFonts w:cstheme="minorHAnsi"/>
          <w:sz w:val="24"/>
          <w:szCs w:val="24"/>
        </w:rPr>
        <w:commentReference w:id="2"/>
      </w:r>
      <w:r w:rsidR="00916AAF" w:rsidRPr="005248E1">
        <w:rPr>
          <w:rFonts w:cstheme="minorHAnsi"/>
          <w:sz w:val="24"/>
          <w:szCs w:val="24"/>
        </w:rPr>
        <w:t xml:space="preserve"> which will show the publicly listed price for the Lot and the price after application of </w:t>
      </w:r>
      <w:r w:rsidR="00D364B5" w:rsidRPr="005248E1">
        <w:rPr>
          <w:rFonts w:cstheme="minorHAnsi"/>
          <w:sz w:val="24"/>
          <w:szCs w:val="24"/>
        </w:rPr>
        <w:t>the relevant price saving listed beside the Lot above.</w:t>
      </w:r>
    </w:p>
    <w:p w14:paraId="3EBFB50A" w14:textId="2B229628" w:rsidR="00EE00CC" w:rsidRPr="005248E1" w:rsidRDefault="00EE00CC" w:rsidP="002803D2">
      <w:pPr>
        <w:numPr>
          <w:ilvl w:val="0"/>
          <w:numId w:val="2"/>
        </w:numPr>
        <w:tabs>
          <w:tab w:val="left" w:pos="135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34" w:right="245" w:hanging="135"/>
        <w:rPr>
          <w:rFonts w:cstheme="minorHAnsi"/>
          <w:sz w:val="24"/>
          <w:szCs w:val="24"/>
        </w:rPr>
      </w:pPr>
      <w:bookmarkStart w:id="3" w:name="_Hlk127967167"/>
      <w:r w:rsidRPr="005248E1">
        <w:rPr>
          <w:rFonts w:cstheme="minorHAnsi"/>
          <w:sz w:val="24"/>
          <w:szCs w:val="24"/>
        </w:rPr>
        <w:t xml:space="preserve">This </w:t>
      </w:r>
      <w:r w:rsidR="00916AAF" w:rsidRPr="005248E1">
        <w:rPr>
          <w:rFonts w:cstheme="minorHAnsi"/>
          <w:sz w:val="24"/>
          <w:szCs w:val="24"/>
        </w:rPr>
        <w:t>Save</w:t>
      </w:r>
      <w:r w:rsidR="008D009E" w:rsidRPr="005248E1">
        <w:rPr>
          <w:rFonts w:cstheme="minorHAnsi"/>
          <w:sz w:val="24"/>
          <w:szCs w:val="24"/>
        </w:rPr>
        <w:t xml:space="preserve"> Up to</w:t>
      </w:r>
      <w:r w:rsidR="00916AAF" w:rsidRPr="005248E1">
        <w:rPr>
          <w:rFonts w:cstheme="minorHAnsi"/>
          <w:sz w:val="24"/>
          <w:szCs w:val="24"/>
        </w:rPr>
        <w:t xml:space="preserve"> $25</w:t>
      </w:r>
      <w:r w:rsidRPr="005248E1">
        <w:rPr>
          <w:rFonts w:cstheme="minorHAnsi"/>
          <w:sz w:val="24"/>
          <w:szCs w:val="24"/>
        </w:rPr>
        <w:t xml:space="preserve">K Offer cannot be used in conjunction with any other promotion or offer by </w:t>
      </w:r>
      <w:r w:rsidR="00916AAF" w:rsidRPr="005248E1">
        <w:rPr>
          <w:rFonts w:cstheme="minorHAnsi"/>
          <w:sz w:val="24"/>
          <w:szCs w:val="24"/>
        </w:rPr>
        <w:t>Greenridge</w:t>
      </w:r>
      <w:r w:rsidR="006C7BDB" w:rsidRPr="005248E1">
        <w:rPr>
          <w:rFonts w:cstheme="minorHAnsi"/>
          <w:sz w:val="24"/>
          <w:szCs w:val="24"/>
        </w:rPr>
        <w:t>.</w:t>
      </w:r>
    </w:p>
    <w:p w14:paraId="4F3B0128" w14:textId="6EEF6A9A" w:rsidR="002803D2" w:rsidRPr="005248E1" w:rsidRDefault="00916AAF" w:rsidP="00091C8B">
      <w:pPr>
        <w:numPr>
          <w:ilvl w:val="0"/>
          <w:numId w:val="2"/>
        </w:numPr>
        <w:tabs>
          <w:tab w:val="left" w:pos="135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34" w:right="245" w:hanging="135"/>
        <w:rPr>
          <w:rFonts w:cstheme="minorHAnsi"/>
          <w:sz w:val="24"/>
          <w:szCs w:val="24"/>
        </w:rPr>
      </w:pPr>
      <w:bookmarkStart w:id="4" w:name="_Hlk127967575"/>
      <w:bookmarkEnd w:id="3"/>
      <w:r w:rsidRPr="005248E1">
        <w:rPr>
          <w:rFonts w:cstheme="minorHAnsi"/>
          <w:sz w:val="24"/>
          <w:szCs w:val="24"/>
        </w:rPr>
        <w:t>Greenridge</w:t>
      </w:r>
      <w:r w:rsidR="002803D2" w:rsidRPr="005248E1">
        <w:rPr>
          <w:rFonts w:cstheme="minorHAnsi"/>
          <w:sz w:val="24"/>
          <w:szCs w:val="24"/>
        </w:rPr>
        <w:t xml:space="preserve"> will not be obliged to provide a cash</w:t>
      </w:r>
      <w:r w:rsidR="00F55E82" w:rsidRPr="005248E1">
        <w:rPr>
          <w:rFonts w:cstheme="minorHAnsi"/>
          <w:sz w:val="24"/>
          <w:szCs w:val="24"/>
        </w:rPr>
        <w:t xml:space="preserve"> amount to the </w:t>
      </w:r>
      <w:r w:rsidRPr="005248E1">
        <w:rPr>
          <w:rFonts w:cstheme="minorHAnsi"/>
          <w:sz w:val="24"/>
          <w:szCs w:val="24"/>
        </w:rPr>
        <w:t>Eligible Person</w:t>
      </w:r>
      <w:r w:rsidR="00F55E82" w:rsidRPr="005248E1">
        <w:rPr>
          <w:rFonts w:cstheme="minorHAnsi"/>
          <w:sz w:val="24"/>
          <w:szCs w:val="24"/>
        </w:rPr>
        <w:t xml:space="preserve"> at all in relation to the </w:t>
      </w:r>
      <w:r w:rsidR="00D364B5" w:rsidRPr="005248E1">
        <w:rPr>
          <w:rFonts w:cstheme="minorHAnsi"/>
          <w:sz w:val="24"/>
          <w:szCs w:val="24"/>
        </w:rPr>
        <w:t xml:space="preserve">Save </w:t>
      </w:r>
      <w:r w:rsidR="008D009E" w:rsidRPr="005248E1">
        <w:rPr>
          <w:rFonts w:cstheme="minorHAnsi"/>
          <w:sz w:val="24"/>
          <w:szCs w:val="24"/>
        </w:rPr>
        <w:t xml:space="preserve">Up To </w:t>
      </w:r>
      <w:r w:rsidR="00D364B5" w:rsidRPr="005248E1">
        <w:rPr>
          <w:rFonts w:cstheme="minorHAnsi"/>
          <w:sz w:val="24"/>
          <w:szCs w:val="24"/>
        </w:rPr>
        <w:t>$</w:t>
      </w:r>
      <w:r w:rsidRPr="005248E1">
        <w:rPr>
          <w:rFonts w:cstheme="minorHAnsi"/>
          <w:sz w:val="24"/>
          <w:szCs w:val="24"/>
        </w:rPr>
        <w:t>25</w:t>
      </w:r>
      <w:r w:rsidR="00F55E82" w:rsidRPr="005248E1">
        <w:rPr>
          <w:rFonts w:cstheme="minorHAnsi"/>
          <w:sz w:val="24"/>
          <w:szCs w:val="24"/>
        </w:rPr>
        <w:t>K Offer</w:t>
      </w:r>
      <w:r w:rsidRPr="005248E1">
        <w:rPr>
          <w:rFonts w:cstheme="minorHAnsi"/>
          <w:sz w:val="24"/>
          <w:szCs w:val="24"/>
        </w:rPr>
        <w:t xml:space="preserve"> and the Eligible Person acknowledges that Greenridge will have fulfilled its obligations pursuant to this Save $25K Offer by inserting the price after application of the Save </w:t>
      </w:r>
      <w:r w:rsidR="008D009E" w:rsidRPr="005248E1">
        <w:rPr>
          <w:rFonts w:cstheme="minorHAnsi"/>
          <w:sz w:val="24"/>
          <w:szCs w:val="24"/>
        </w:rPr>
        <w:t xml:space="preserve">Up To </w:t>
      </w:r>
      <w:r w:rsidRPr="005248E1">
        <w:rPr>
          <w:rFonts w:cstheme="minorHAnsi"/>
          <w:sz w:val="24"/>
          <w:szCs w:val="24"/>
        </w:rPr>
        <w:t>$25K Offer into the Contract of Sale for the Eligible Person’s selected Lot</w:t>
      </w:r>
      <w:r w:rsidR="00F55E82" w:rsidRPr="005248E1">
        <w:rPr>
          <w:rFonts w:cstheme="minorHAnsi"/>
          <w:sz w:val="24"/>
          <w:szCs w:val="24"/>
        </w:rPr>
        <w:t>.</w:t>
      </w:r>
    </w:p>
    <w:bookmarkEnd w:id="4"/>
    <w:p w14:paraId="4763CA60" w14:textId="69924683" w:rsidR="002803D2" w:rsidRPr="005248E1" w:rsidRDefault="00D364B5" w:rsidP="00091C8B">
      <w:pPr>
        <w:numPr>
          <w:ilvl w:val="0"/>
          <w:numId w:val="2"/>
        </w:numPr>
        <w:tabs>
          <w:tab w:val="left" w:pos="133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34" w:right="245" w:hanging="135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Greenridge</w:t>
      </w:r>
      <w:r w:rsidR="002803D2" w:rsidRPr="005248E1">
        <w:rPr>
          <w:rFonts w:cstheme="minorHAnsi"/>
          <w:sz w:val="24"/>
          <w:szCs w:val="24"/>
        </w:rPr>
        <w:t xml:space="preserve"> is not liable for and makes no representations regarding any Builder promotions that the </w:t>
      </w:r>
      <w:r w:rsidRPr="005248E1">
        <w:rPr>
          <w:rFonts w:cstheme="minorHAnsi"/>
          <w:sz w:val="24"/>
          <w:szCs w:val="24"/>
        </w:rPr>
        <w:t>Eligible Person</w:t>
      </w:r>
      <w:r w:rsidR="002803D2" w:rsidRPr="005248E1">
        <w:rPr>
          <w:rFonts w:cstheme="minorHAnsi"/>
          <w:sz w:val="24"/>
          <w:szCs w:val="24"/>
        </w:rPr>
        <w:t xml:space="preserve"> may be eligible for.  Any such Builder promotions are separate to and independent of this Save</w:t>
      </w:r>
      <w:r w:rsidR="008D009E" w:rsidRPr="005248E1">
        <w:rPr>
          <w:rFonts w:cstheme="minorHAnsi"/>
          <w:sz w:val="24"/>
          <w:szCs w:val="24"/>
        </w:rPr>
        <w:t xml:space="preserve"> Up To</w:t>
      </w:r>
      <w:r w:rsidR="002803D2" w:rsidRPr="005248E1">
        <w:rPr>
          <w:rFonts w:cstheme="minorHAnsi"/>
          <w:sz w:val="24"/>
          <w:szCs w:val="24"/>
        </w:rPr>
        <w:t xml:space="preserve"> $</w:t>
      </w:r>
      <w:r w:rsidRPr="005248E1">
        <w:rPr>
          <w:rFonts w:cstheme="minorHAnsi"/>
          <w:sz w:val="24"/>
          <w:szCs w:val="24"/>
        </w:rPr>
        <w:t>25</w:t>
      </w:r>
      <w:r w:rsidR="002803D2" w:rsidRPr="005248E1">
        <w:rPr>
          <w:rFonts w:cstheme="minorHAnsi"/>
          <w:sz w:val="24"/>
          <w:szCs w:val="24"/>
        </w:rPr>
        <w:t>k offer.</w:t>
      </w:r>
    </w:p>
    <w:p w14:paraId="4433FDE4" w14:textId="16A88554" w:rsidR="00D82358" w:rsidRPr="005248E1" w:rsidRDefault="00D82358" w:rsidP="00091C8B">
      <w:pPr>
        <w:numPr>
          <w:ilvl w:val="0"/>
          <w:numId w:val="2"/>
        </w:numPr>
        <w:tabs>
          <w:tab w:val="left" w:pos="135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34" w:right="245" w:hanging="135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benefit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of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="005E2866" w:rsidRPr="005248E1">
        <w:rPr>
          <w:rFonts w:cstheme="minorHAnsi"/>
          <w:sz w:val="24"/>
          <w:szCs w:val="24"/>
        </w:rPr>
        <w:t>Save</w:t>
      </w:r>
      <w:r w:rsidR="008D009E" w:rsidRPr="005248E1">
        <w:rPr>
          <w:rFonts w:cstheme="minorHAnsi"/>
          <w:sz w:val="24"/>
          <w:szCs w:val="24"/>
        </w:rPr>
        <w:t xml:space="preserve"> Up To</w:t>
      </w:r>
      <w:r w:rsidR="005E2866" w:rsidRPr="005248E1">
        <w:rPr>
          <w:rFonts w:cstheme="minorHAnsi"/>
          <w:sz w:val="24"/>
          <w:szCs w:val="24"/>
        </w:rPr>
        <w:t xml:space="preserve"> $</w:t>
      </w:r>
      <w:r w:rsidR="00D364B5" w:rsidRPr="005248E1">
        <w:rPr>
          <w:rFonts w:cstheme="minorHAnsi"/>
          <w:sz w:val="24"/>
          <w:szCs w:val="24"/>
        </w:rPr>
        <w:t>25</w:t>
      </w:r>
      <w:r w:rsidR="005E2866" w:rsidRPr="005248E1">
        <w:rPr>
          <w:rFonts w:cstheme="minorHAnsi"/>
          <w:sz w:val="24"/>
          <w:szCs w:val="24"/>
        </w:rPr>
        <w:t>K offer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is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subject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to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these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terms</w:t>
      </w:r>
      <w:r w:rsidRPr="005248E1">
        <w:rPr>
          <w:rFonts w:cstheme="minorHAnsi"/>
          <w:spacing w:val="22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and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conditions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and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is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not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transferrable,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nor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redeemable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by</w:t>
      </w:r>
      <w:r w:rsidRPr="005248E1">
        <w:rPr>
          <w:rFonts w:cstheme="minorHAnsi"/>
          <w:spacing w:val="1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Eligible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Person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for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monetary</w:t>
      </w:r>
      <w:r w:rsidRPr="005248E1">
        <w:rPr>
          <w:rFonts w:cstheme="minorHAnsi"/>
          <w:spacing w:val="11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consideration</w:t>
      </w:r>
      <w:r w:rsidR="002869FD" w:rsidRPr="005248E1">
        <w:rPr>
          <w:rFonts w:cstheme="minorHAnsi"/>
          <w:sz w:val="24"/>
          <w:szCs w:val="24"/>
        </w:rPr>
        <w:t xml:space="preserve"> but only as a</w:t>
      </w:r>
      <w:r w:rsidR="00F55E82" w:rsidRPr="005248E1">
        <w:rPr>
          <w:rFonts w:cstheme="minorHAnsi"/>
          <w:sz w:val="24"/>
          <w:szCs w:val="24"/>
        </w:rPr>
        <w:t xml:space="preserve"> reduction in </w:t>
      </w:r>
      <w:r w:rsidRPr="005248E1">
        <w:rPr>
          <w:rFonts w:cstheme="minorHAnsi"/>
          <w:sz w:val="24"/>
          <w:szCs w:val="24"/>
        </w:rPr>
        <w:t>the Price</w:t>
      </w:r>
      <w:r w:rsidR="002869FD" w:rsidRPr="005248E1">
        <w:rPr>
          <w:rFonts w:cstheme="minorHAnsi"/>
          <w:sz w:val="24"/>
          <w:szCs w:val="24"/>
        </w:rPr>
        <w:t xml:space="preserve"> due to </w:t>
      </w:r>
      <w:r w:rsidR="00D364B5" w:rsidRPr="005248E1">
        <w:rPr>
          <w:rFonts w:cstheme="minorHAnsi"/>
          <w:sz w:val="24"/>
          <w:szCs w:val="24"/>
        </w:rPr>
        <w:t>Greenridge</w:t>
      </w:r>
      <w:r w:rsidRPr="005248E1">
        <w:rPr>
          <w:rFonts w:cstheme="minorHAnsi"/>
          <w:sz w:val="24"/>
          <w:szCs w:val="24"/>
        </w:rPr>
        <w:t xml:space="preserve"> under a Contract of Sale.</w:t>
      </w:r>
    </w:p>
    <w:p w14:paraId="797DDDD9" w14:textId="7AC81289" w:rsidR="00D82358" w:rsidRPr="005248E1" w:rsidRDefault="00D82358" w:rsidP="00091C8B">
      <w:pPr>
        <w:numPr>
          <w:ilvl w:val="0"/>
          <w:numId w:val="2"/>
        </w:numPr>
        <w:tabs>
          <w:tab w:val="left" w:pos="137"/>
        </w:tabs>
        <w:kinsoku w:val="0"/>
        <w:overflowPunct w:val="0"/>
        <w:autoSpaceDE w:val="0"/>
        <w:autoSpaceDN w:val="0"/>
        <w:adjustRightInd w:val="0"/>
        <w:spacing w:after="0" w:line="264" w:lineRule="auto"/>
        <w:ind w:left="134" w:right="245" w:hanging="135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If there is a dispute as to any of the matters referred to in</w:t>
      </w:r>
      <w:r w:rsidRPr="005248E1">
        <w:rPr>
          <w:rFonts w:cstheme="minorHAnsi"/>
          <w:spacing w:val="16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these terms and conditions, the decision of</w:t>
      </w:r>
      <w:r w:rsidR="002869FD" w:rsidRPr="005248E1">
        <w:rPr>
          <w:rFonts w:cstheme="minorHAnsi"/>
          <w:sz w:val="24"/>
          <w:szCs w:val="24"/>
        </w:rPr>
        <w:t xml:space="preserve"> G</w:t>
      </w:r>
      <w:r w:rsidR="00D364B5" w:rsidRPr="005248E1">
        <w:rPr>
          <w:rFonts w:cstheme="minorHAnsi"/>
          <w:sz w:val="24"/>
          <w:szCs w:val="24"/>
        </w:rPr>
        <w:t>reenridge</w:t>
      </w:r>
      <w:r w:rsidR="002869FD" w:rsidRPr="005248E1">
        <w:rPr>
          <w:rFonts w:cstheme="minorHAnsi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is final</w:t>
      </w:r>
      <w:r w:rsidRPr="005248E1">
        <w:rPr>
          <w:rFonts w:cstheme="minorHAnsi"/>
          <w:spacing w:val="17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and binding.</w:t>
      </w:r>
    </w:p>
    <w:p w14:paraId="6CB4C411" w14:textId="77777777" w:rsidR="00D82358" w:rsidRPr="005248E1" w:rsidRDefault="00D82358" w:rsidP="00D8235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theme="minorHAnsi"/>
          <w:sz w:val="24"/>
          <w:szCs w:val="24"/>
        </w:rPr>
      </w:pPr>
    </w:p>
    <w:p w14:paraId="6DD2B24A" w14:textId="77777777" w:rsidR="00D82358" w:rsidRPr="005248E1" w:rsidRDefault="00D82358" w:rsidP="00D82358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spacing w:val="-2"/>
          <w:sz w:val="24"/>
          <w:szCs w:val="24"/>
        </w:rPr>
      </w:pPr>
      <w:r w:rsidRPr="005248E1">
        <w:rPr>
          <w:rFonts w:cstheme="minorHAnsi"/>
          <w:spacing w:val="-2"/>
          <w:sz w:val="24"/>
          <w:szCs w:val="24"/>
        </w:rPr>
        <w:t>PRIVACY</w:t>
      </w:r>
    </w:p>
    <w:p w14:paraId="470EB34C" w14:textId="7E4E304A" w:rsidR="00D82358" w:rsidRPr="005248E1" w:rsidRDefault="00D82358" w:rsidP="00D82358">
      <w:pPr>
        <w:kinsoku w:val="0"/>
        <w:overflowPunct w:val="0"/>
        <w:autoSpaceDE w:val="0"/>
        <w:autoSpaceDN w:val="0"/>
        <w:adjustRightInd w:val="0"/>
        <w:spacing w:after="0" w:line="264" w:lineRule="auto"/>
        <w:ind w:right="183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By participating in this Promotion, each individual is taken</w:t>
      </w:r>
      <w:r w:rsidRPr="005248E1">
        <w:rPr>
          <w:rFonts w:cstheme="minorHAnsi"/>
          <w:spacing w:val="2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 xml:space="preserve">to consent to </w:t>
      </w:r>
      <w:r w:rsidR="00D364B5" w:rsidRPr="005248E1">
        <w:rPr>
          <w:rFonts w:cstheme="minorHAnsi"/>
          <w:sz w:val="24"/>
          <w:szCs w:val="24"/>
        </w:rPr>
        <w:t>Greenridge</w:t>
      </w:r>
      <w:r w:rsidRPr="005248E1">
        <w:rPr>
          <w:rFonts w:cstheme="minorHAnsi"/>
          <w:sz w:val="24"/>
          <w:szCs w:val="24"/>
        </w:rPr>
        <w:t>:</w:t>
      </w:r>
    </w:p>
    <w:p w14:paraId="1A01528A" w14:textId="4CB72E64" w:rsidR="00D82358" w:rsidRPr="005248E1" w:rsidRDefault="00D82358" w:rsidP="00D82358">
      <w:pPr>
        <w:numPr>
          <w:ilvl w:val="1"/>
          <w:numId w:val="1"/>
        </w:numPr>
        <w:tabs>
          <w:tab w:val="left" w:pos="422"/>
        </w:tabs>
        <w:kinsoku w:val="0"/>
        <w:overflowPunct w:val="0"/>
        <w:autoSpaceDE w:val="0"/>
        <w:autoSpaceDN w:val="0"/>
        <w:adjustRightInd w:val="0"/>
        <w:spacing w:after="0" w:line="264" w:lineRule="auto"/>
        <w:ind w:right="6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collecting their personal information and sharing that</w:t>
      </w:r>
      <w:r w:rsidRPr="005248E1">
        <w:rPr>
          <w:rFonts w:cstheme="minorHAnsi"/>
          <w:spacing w:val="24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 xml:space="preserve">information with any related entity to </w:t>
      </w:r>
      <w:r w:rsidR="00D364B5" w:rsidRPr="005248E1">
        <w:rPr>
          <w:rFonts w:cstheme="minorHAnsi"/>
          <w:sz w:val="24"/>
          <w:szCs w:val="24"/>
        </w:rPr>
        <w:t>Greenridge</w:t>
      </w:r>
      <w:r w:rsidR="002869FD" w:rsidRPr="005248E1">
        <w:rPr>
          <w:rFonts w:cstheme="minorHAnsi"/>
          <w:sz w:val="24"/>
          <w:szCs w:val="24"/>
        </w:rPr>
        <w:t>;</w:t>
      </w:r>
    </w:p>
    <w:p w14:paraId="3FC82923" w14:textId="77777777" w:rsidR="00D82358" w:rsidRPr="005248E1" w:rsidRDefault="00D82358" w:rsidP="00D82358">
      <w:pPr>
        <w:numPr>
          <w:ilvl w:val="1"/>
          <w:numId w:val="1"/>
        </w:numPr>
        <w:tabs>
          <w:tab w:val="left" w:pos="4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53" w:hanging="171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using their personal information as contemplated</w:t>
      </w:r>
    </w:p>
    <w:p w14:paraId="7CDEF59C" w14:textId="4845A360" w:rsidR="00D82358" w:rsidRDefault="00D82358" w:rsidP="00D82358">
      <w:pPr>
        <w:kinsoku w:val="0"/>
        <w:overflowPunct w:val="0"/>
        <w:autoSpaceDE w:val="0"/>
        <w:autoSpaceDN w:val="0"/>
        <w:adjustRightInd w:val="0"/>
        <w:spacing w:before="9" w:after="0" w:line="264" w:lineRule="auto"/>
        <w:ind w:left="453" w:right="27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 xml:space="preserve">by our Privacy Policy. To view </w:t>
      </w:r>
      <w:r w:rsidR="009F33E1">
        <w:rPr>
          <w:rFonts w:cstheme="minorHAnsi"/>
          <w:sz w:val="24"/>
          <w:szCs w:val="24"/>
        </w:rPr>
        <w:t>Riverfield’s</w:t>
      </w:r>
      <w:r w:rsidRPr="005248E1">
        <w:rPr>
          <w:rFonts w:cstheme="minorHAnsi"/>
          <w:sz w:val="24"/>
          <w:szCs w:val="24"/>
        </w:rPr>
        <w:t xml:space="preserve"> Privacy Policy please visit </w:t>
      </w:r>
      <w:r w:rsidR="008C37B8" w:rsidRPr="008C37B8">
        <w:rPr>
          <w:rFonts w:cstheme="minorHAnsi"/>
          <w:sz w:val="24"/>
          <w:szCs w:val="24"/>
        </w:rPr>
        <w:t>https://riverfield.com.au/privacy-policy/</w:t>
      </w:r>
    </w:p>
    <w:p w14:paraId="42CB32BB" w14:textId="77777777" w:rsidR="008C37B8" w:rsidRPr="005248E1" w:rsidRDefault="008C37B8" w:rsidP="00D82358">
      <w:pPr>
        <w:kinsoku w:val="0"/>
        <w:overflowPunct w:val="0"/>
        <w:autoSpaceDE w:val="0"/>
        <w:autoSpaceDN w:val="0"/>
        <w:adjustRightInd w:val="0"/>
        <w:spacing w:before="9" w:after="0" w:line="264" w:lineRule="auto"/>
        <w:ind w:left="453" w:right="27"/>
        <w:rPr>
          <w:rFonts w:cstheme="minorHAnsi"/>
          <w:sz w:val="24"/>
          <w:szCs w:val="24"/>
        </w:rPr>
      </w:pPr>
    </w:p>
    <w:p w14:paraId="4BE59EF5" w14:textId="6779672B" w:rsidR="00D82358" w:rsidRPr="005248E1" w:rsidRDefault="00D82358" w:rsidP="005E2866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40"/>
        <w:rPr>
          <w:rFonts w:cstheme="minorHAnsi"/>
          <w:sz w:val="24"/>
          <w:szCs w:val="24"/>
        </w:rPr>
      </w:pPr>
      <w:r w:rsidRPr="005248E1">
        <w:rPr>
          <w:rFonts w:cstheme="minorHAnsi"/>
          <w:sz w:val="24"/>
          <w:szCs w:val="24"/>
        </w:rPr>
        <w:t>While stocks last. Promotion may be withdrawn at the</w:t>
      </w:r>
      <w:r w:rsidR="005E2866" w:rsidRPr="005248E1">
        <w:rPr>
          <w:rFonts w:cstheme="minorHAnsi"/>
          <w:sz w:val="24"/>
          <w:szCs w:val="24"/>
        </w:rPr>
        <w:t xml:space="preserve"> </w:t>
      </w:r>
      <w:r w:rsidRPr="005248E1">
        <w:rPr>
          <w:rFonts w:cstheme="minorHAnsi"/>
          <w:sz w:val="24"/>
          <w:szCs w:val="24"/>
        </w:rPr>
        <w:t>Developer’s absolute discretion at any time.</w:t>
      </w:r>
    </w:p>
    <w:p w14:paraId="1B3A7AAB" w14:textId="3998FDDC" w:rsidR="00D82358" w:rsidRPr="005248E1" w:rsidRDefault="00D82358">
      <w:pPr>
        <w:rPr>
          <w:rFonts w:cstheme="minorHAnsi"/>
          <w:sz w:val="24"/>
          <w:szCs w:val="24"/>
        </w:rPr>
      </w:pPr>
    </w:p>
    <w:p w14:paraId="3D4FA93A" w14:textId="341BFAC6" w:rsidR="00C72E70" w:rsidRPr="005248E1" w:rsidRDefault="00C72E70">
      <w:pPr>
        <w:rPr>
          <w:rFonts w:cstheme="minorHAnsi"/>
          <w:sz w:val="24"/>
          <w:szCs w:val="24"/>
        </w:rPr>
      </w:pPr>
    </w:p>
    <w:p w14:paraId="30705C91" w14:textId="7E797E1C" w:rsidR="00C72E70" w:rsidRPr="005248E1" w:rsidRDefault="00C72E70" w:rsidP="00BB62DC">
      <w:pPr>
        <w:rPr>
          <w:rFonts w:cstheme="minorHAnsi"/>
          <w:sz w:val="24"/>
          <w:szCs w:val="24"/>
        </w:rPr>
      </w:pPr>
    </w:p>
    <w:sectPr w:rsidR="00C72E70" w:rsidRPr="0052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raham Nolan" w:date="2023-02-09T15:12:00Z" w:initials="GN">
    <w:p w14:paraId="59046617" w14:textId="06B76775" w:rsidR="005E2866" w:rsidRDefault="00A96D34">
      <w:pPr>
        <w:pStyle w:val="CommentText"/>
      </w:pPr>
      <w:r>
        <w:rPr>
          <w:rStyle w:val="CommentReference"/>
        </w:rPr>
        <w:annotationRef/>
      </w:r>
      <w:r w:rsidR="005E2866">
        <w:rPr>
          <w:lang w:val="en-GB"/>
        </w:rPr>
        <w:t>Would we need this? Probably helps from an admin point of view.</w:t>
      </w:r>
    </w:p>
  </w:comment>
  <w:comment w:id="2" w:author="Kylee Harman" w:date="2023-02-13T11:25:00Z" w:initials="KH">
    <w:p w14:paraId="2240671C" w14:textId="77777777" w:rsidR="002803D2" w:rsidRDefault="002803D2">
      <w:pPr>
        <w:pStyle w:val="CommentText"/>
      </w:pPr>
      <w:r>
        <w:rPr>
          <w:rStyle w:val="CommentReference"/>
        </w:rPr>
        <w:annotationRef/>
      </w:r>
      <w:r>
        <w:t>Yes do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046617" w15:done="1"/>
  <w15:commentEx w15:paraId="2240671C" w15:paraIdParent="5904661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8F8BD0" w16cex:dateUtc="2023-02-09T04:12:00Z"/>
  <w16cex:commentExtensible w16cex:durableId="27949CAF" w16cex:dateUtc="2023-02-13T0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046617" w16cid:durableId="278F8BD0"/>
  <w16cid:commentId w16cid:paraId="2240671C" w16cid:durableId="27949C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93ED" w14:textId="77777777" w:rsidR="000C2141" w:rsidRDefault="000C2141" w:rsidP="00F55E82">
      <w:pPr>
        <w:spacing w:after="0" w:line="240" w:lineRule="auto"/>
      </w:pPr>
      <w:r>
        <w:separator/>
      </w:r>
    </w:p>
  </w:endnote>
  <w:endnote w:type="continuationSeparator" w:id="0">
    <w:p w14:paraId="3C6813D4" w14:textId="77777777" w:rsidR="000C2141" w:rsidRDefault="000C2141" w:rsidP="00F5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42B2" w14:textId="77777777" w:rsidR="000C2141" w:rsidRDefault="000C2141" w:rsidP="00F55E82">
      <w:pPr>
        <w:spacing w:after="0" w:line="240" w:lineRule="auto"/>
      </w:pPr>
      <w:r>
        <w:separator/>
      </w:r>
    </w:p>
  </w:footnote>
  <w:footnote w:type="continuationSeparator" w:id="0">
    <w:p w14:paraId="3BC53386" w14:textId="77777777" w:rsidR="000C2141" w:rsidRDefault="000C2141" w:rsidP="00F55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."/>
      <w:lvlJc w:val="left"/>
      <w:pPr>
        <w:ind w:left="132" w:hanging="133"/>
      </w:pPr>
      <w:rPr>
        <w:rFonts w:ascii="Tahoma" w:hAnsi="Tahoma" w:cs="Tahoma"/>
        <w:b w:val="0"/>
        <w:bCs w:val="0"/>
        <w:i w:val="0"/>
        <w:iCs w:val="0"/>
        <w:color w:val="002318"/>
        <w:spacing w:val="0"/>
        <w:w w:val="95"/>
        <w:sz w:val="12"/>
        <w:szCs w:val="12"/>
      </w:rPr>
    </w:lvl>
    <w:lvl w:ilvl="1">
      <w:numFmt w:val="bullet"/>
      <w:lvlText w:val="•"/>
      <w:lvlJc w:val="left"/>
      <w:pPr>
        <w:ind w:left="473" w:hanging="133"/>
      </w:pPr>
    </w:lvl>
    <w:lvl w:ilvl="2">
      <w:numFmt w:val="bullet"/>
      <w:lvlText w:val="•"/>
      <w:lvlJc w:val="left"/>
      <w:pPr>
        <w:ind w:left="806" w:hanging="133"/>
      </w:pPr>
    </w:lvl>
    <w:lvl w:ilvl="3">
      <w:numFmt w:val="bullet"/>
      <w:lvlText w:val="•"/>
      <w:lvlJc w:val="left"/>
      <w:pPr>
        <w:ind w:left="1139" w:hanging="133"/>
      </w:pPr>
    </w:lvl>
    <w:lvl w:ilvl="4">
      <w:numFmt w:val="bullet"/>
      <w:lvlText w:val="•"/>
      <w:lvlJc w:val="left"/>
      <w:pPr>
        <w:ind w:left="1473" w:hanging="133"/>
      </w:pPr>
    </w:lvl>
    <w:lvl w:ilvl="5">
      <w:numFmt w:val="bullet"/>
      <w:lvlText w:val="•"/>
      <w:lvlJc w:val="left"/>
      <w:pPr>
        <w:ind w:left="1806" w:hanging="133"/>
      </w:pPr>
    </w:lvl>
    <w:lvl w:ilvl="6">
      <w:numFmt w:val="bullet"/>
      <w:lvlText w:val="•"/>
      <w:lvlJc w:val="left"/>
      <w:pPr>
        <w:ind w:left="2139" w:hanging="133"/>
      </w:pPr>
    </w:lvl>
    <w:lvl w:ilvl="7">
      <w:numFmt w:val="bullet"/>
      <w:lvlText w:val="•"/>
      <w:lvlJc w:val="left"/>
      <w:pPr>
        <w:ind w:left="2473" w:hanging="133"/>
      </w:pPr>
    </w:lvl>
    <w:lvl w:ilvl="8">
      <w:numFmt w:val="bullet"/>
      <w:lvlText w:val="•"/>
      <w:lvlJc w:val="left"/>
      <w:pPr>
        <w:ind w:left="2806" w:hanging="133"/>
      </w:pPr>
    </w:lvl>
  </w:abstractNum>
  <w:abstractNum w:abstractNumId="1" w15:restartNumberingAfterBreak="0">
    <w:nsid w:val="00000403"/>
    <w:multiLevelType w:val="multilevel"/>
    <w:tmpl w:val="FFFFFFFF"/>
    <w:lvl w:ilvl="0">
      <w:start w:val="4"/>
      <w:numFmt w:val="lowerLetter"/>
      <w:lvlText w:val="%1."/>
      <w:lvlJc w:val="left"/>
      <w:pPr>
        <w:ind w:left="134" w:hanging="135"/>
      </w:pPr>
      <w:rPr>
        <w:rFonts w:ascii="Tahoma" w:hAnsi="Tahoma" w:cs="Tahoma"/>
        <w:b w:val="0"/>
        <w:bCs w:val="0"/>
        <w:i w:val="0"/>
        <w:iCs w:val="0"/>
        <w:color w:val="002318"/>
        <w:spacing w:val="0"/>
        <w:w w:val="93"/>
        <w:sz w:val="12"/>
        <w:szCs w:val="12"/>
      </w:rPr>
    </w:lvl>
    <w:lvl w:ilvl="1">
      <w:start w:val="1"/>
      <w:numFmt w:val="lowerRoman"/>
      <w:lvlText w:val="(%2)"/>
      <w:lvlJc w:val="left"/>
      <w:pPr>
        <w:ind w:left="421" w:hanging="138"/>
      </w:pPr>
      <w:rPr>
        <w:rFonts w:ascii="Tahoma" w:hAnsi="Tahoma" w:cs="Tahoma"/>
        <w:b w:val="0"/>
        <w:bCs w:val="0"/>
        <w:i w:val="0"/>
        <w:iCs w:val="0"/>
        <w:color w:val="002318"/>
        <w:spacing w:val="0"/>
        <w:w w:val="81"/>
        <w:sz w:val="12"/>
        <w:szCs w:val="12"/>
      </w:rPr>
    </w:lvl>
    <w:lvl w:ilvl="2">
      <w:numFmt w:val="bullet"/>
      <w:lvlText w:val="•"/>
      <w:lvlJc w:val="left"/>
      <w:pPr>
        <w:ind w:left="748" w:hanging="138"/>
      </w:pPr>
    </w:lvl>
    <w:lvl w:ilvl="3">
      <w:numFmt w:val="bullet"/>
      <w:lvlText w:val="•"/>
      <w:lvlJc w:val="left"/>
      <w:pPr>
        <w:ind w:left="1076" w:hanging="138"/>
      </w:pPr>
    </w:lvl>
    <w:lvl w:ilvl="4">
      <w:numFmt w:val="bullet"/>
      <w:lvlText w:val="•"/>
      <w:lvlJc w:val="left"/>
      <w:pPr>
        <w:ind w:left="1404" w:hanging="138"/>
      </w:pPr>
    </w:lvl>
    <w:lvl w:ilvl="5">
      <w:numFmt w:val="bullet"/>
      <w:lvlText w:val="•"/>
      <w:lvlJc w:val="left"/>
      <w:pPr>
        <w:ind w:left="1732" w:hanging="138"/>
      </w:pPr>
    </w:lvl>
    <w:lvl w:ilvl="6">
      <w:numFmt w:val="bullet"/>
      <w:lvlText w:val="•"/>
      <w:lvlJc w:val="left"/>
      <w:pPr>
        <w:ind w:left="2060" w:hanging="138"/>
      </w:pPr>
    </w:lvl>
    <w:lvl w:ilvl="7">
      <w:numFmt w:val="bullet"/>
      <w:lvlText w:val="•"/>
      <w:lvlJc w:val="left"/>
      <w:pPr>
        <w:ind w:left="2388" w:hanging="138"/>
      </w:pPr>
    </w:lvl>
    <w:lvl w:ilvl="8">
      <w:numFmt w:val="bullet"/>
      <w:lvlText w:val="•"/>
      <w:lvlJc w:val="left"/>
      <w:pPr>
        <w:ind w:left="2717" w:hanging="138"/>
      </w:pPr>
    </w:lvl>
  </w:abstractNum>
  <w:abstractNum w:abstractNumId="2" w15:restartNumberingAfterBreak="0">
    <w:nsid w:val="757436A7"/>
    <w:multiLevelType w:val="hybridMultilevel"/>
    <w:tmpl w:val="E0EC37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5078155">
    <w:abstractNumId w:val="1"/>
  </w:num>
  <w:num w:numId="2" w16cid:durableId="606894026">
    <w:abstractNumId w:val="0"/>
  </w:num>
  <w:num w:numId="3" w16cid:durableId="15622116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ham Nolan">
    <w15:presenceInfo w15:providerId="None" w15:userId="Graham Nolan"/>
  </w15:person>
  <w15:person w15:author="Kylee Harman">
    <w15:presenceInfo w15:providerId="AD" w15:userId="S::kyleeh@khslawyers.com.au::96fa75f1-f119-44a6-a03c-403a0afe27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5B"/>
    <w:rsid w:val="00011587"/>
    <w:rsid w:val="00083A67"/>
    <w:rsid w:val="00091C8B"/>
    <w:rsid w:val="000C2141"/>
    <w:rsid w:val="00111924"/>
    <w:rsid w:val="002803D2"/>
    <w:rsid w:val="002869FD"/>
    <w:rsid w:val="003B1EDC"/>
    <w:rsid w:val="00466BD8"/>
    <w:rsid w:val="004E6A53"/>
    <w:rsid w:val="005248E1"/>
    <w:rsid w:val="00573685"/>
    <w:rsid w:val="005E2866"/>
    <w:rsid w:val="0066125B"/>
    <w:rsid w:val="006C7BDB"/>
    <w:rsid w:val="006D0AC6"/>
    <w:rsid w:val="007620DB"/>
    <w:rsid w:val="0083450B"/>
    <w:rsid w:val="00864BE9"/>
    <w:rsid w:val="008C37B8"/>
    <w:rsid w:val="008D009E"/>
    <w:rsid w:val="00916AAF"/>
    <w:rsid w:val="0096026C"/>
    <w:rsid w:val="0096772E"/>
    <w:rsid w:val="00986EB4"/>
    <w:rsid w:val="009B28E6"/>
    <w:rsid w:val="009F33E1"/>
    <w:rsid w:val="00A34B89"/>
    <w:rsid w:val="00A96D34"/>
    <w:rsid w:val="00AB5649"/>
    <w:rsid w:val="00BB62DC"/>
    <w:rsid w:val="00BE5BF5"/>
    <w:rsid w:val="00C27D3E"/>
    <w:rsid w:val="00C72E70"/>
    <w:rsid w:val="00D364B5"/>
    <w:rsid w:val="00D82358"/>
    <w:rsid w:val="00E85AF7"/>
    <w:rsid w:val="00EE00CC"/>
    <w:rsid w:val="00F55E82"/>
    <w:rsid w:val="00F742AE"/>
    <w:rsid w:val="00FC0F06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C2DBB"/>
  <w15:chartTrackingRefBased/>
  <w15:docId w15:val="{B8C3726B-67FC-4066-B7A6-E27BD50F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82358"/>
    <w:pPr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2358"/>
    <w:rPr>
      <w:rFonts w:ascii="Tahoma" w:hAnsi="Tahoma" w:cs="Tahoma"/>
      <w:sz w:val="14"/>
      <w:szCs w:val="14"/>
    </w:rPr>
  </w:style>
  <w:style w:type="paragraph" w:styleId="BodyText">
    <w:name w:val="Body Text"/>
    <w:basedOn w:val="Normal"/>
    <w:link w:val="BodyTextChar"/>
    <w:uiPriority w:val="1"/>
    <w:qFormat/>
    <w:rsid w:val="00D823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D82358"/>
    <w:rPr>
      <w:rFonts w:ascii="Tahoma" w:hAnsi="Tahoma" w:cs="Tahoma"/>
      <w:sz w:val="12"/>
      <w:szCs w:val="12"/>
    </w:rPr>
  </w:style>
  <w:style w:type="paragraph" w:styleId="Title">
    <w:name w:val="Title"/>
    <w:basedOn w:val="Normal"/>
    <w:next w:val="Normal"/>
    <w:link w:val="TitleChar"/>
    <w:uiPriority w:val="1"/>
    <w:qFormat/>
    <w:rsid w:val="00D82358"/>
    <w:pPr>
      <w:autoSpaceDE w:val="0"/>
      <w:autoSpaceDN w:val="0"/>
      <w:adjustRightInd w:val="0"/>
      <w:spacing w:before="6" w:after="0" w:line="240" w:lineRule="auto"/>
      <w:ind w:left="40"/>
    </w:pPr>
    <w:rPr>
      <w:rFonts w:ascii="Tahoma" w:hAnsi="Tahoma" w:cs="Tahoma"/>
      <w:sz w:val="17"/>
      <w:szCs w:val="17"/>
    </w:rPr>
  </w:style>
  <w:style w:type="character" w:customStyle="1" w:styleId="TitleChar">
    <w:name w:val="Title Char"/>
    <w:basedOn w:val="DefaultParagraphFont"/>
    <w:link w:val="Title"/>
    <w:uiPriority w:val="1"/>
    <w:rsid w:val="00D82358"/>
    <w:rPr>
      <w:rFonts w:ascii="Tahoma" w:hAnsi="Tahoma" w:cs="Tahoma"/>
      <w:sz w:val="17"/>
      <w:szCs w:val="17"/>
    </w:rPr>
  </w:style>
  <w:style w:type="paragraph" w:styleId="ListParagraph">
    <w:name w:val="List Paragraph"/>
    <w:basedOn w:val="Normal"/>
    <w:uiPriority w:val="1"/>
    <w:qFormat/>
    <w:rsid w:val="00D82358"/>
    <w:pPr>
      <w:autoSpaceDE w:val="0"/>
      <w:autoSpaceDN w:val="0"/>
      <w:adjustRightInd w:val="0"/>
      <w:spacing w:after="0" w:line="240" w:lineRule="auto"/>
      <w:ind w:left="134" w:hanging="135"/>
    </w:pPr>
    <w:rPr>
      <w:rFonts w:ascii="Tahoma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6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D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D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0A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5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82"/>
  </w:style>
  <w:style w:type="paragraph" w:styleId="Footer">
    <w:name w:val="footer"/>
    <w:basedOn w:val="Normal"/>
    <w:link w:val="FooterChar"/>
    <w:uiPriority w:val="99"/>
    <w:unhideWhenUsed/>
    <w:rsid w:val="00F55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82"/>
  </w:style>
  <w:style w:type="character" w:styleId="Hyperlink">
    <w:name w:val="Hyperlink"/>
    <w:basedOn w:val="DefaultParagraphFont"/>
    <w:uiPriority w:val="99"/>
    <w:unhideWhenUsed/>
    <w:rsid w:val="00D36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9449EA4F25442AAA153A2DDF4AD1E" ma:contentTypeVersion="11" ma:contentTypeDescription="Create a new document." ma:contentTypeScope="" ma:versionID="7335e9a355db94130df32b291c0f439f">
  <xsd:schema xmlns:xsd="http://www.w3.org/2001/XMLSchema" xmlns:xs="http://www.w3.org/2001/XMLSchema" xmlns:p="http://schemas.microsoft.com/office/2006/metadata/properties" xmlns:ns3="b575b2eb-4fdb-454c-93da-ef0ee071a946" targetNamespace="http://schemas.microsoft.com/office/2006/metadata/properties" ma:root="true" ma:fieldsID="628e1b71dbddd060844395bf4a90fafc" ns3:_="">
    <xsd:import namespace="b575b2eb-4fdb-454c-93da-ef0ee071a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5b2eb-4fdb-454c-93da-ef0ee071a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75b2eb-4fdb-454c-93da-ef0ee071a946" xsi:nil="true"/>
  </documentManagement>
</p:properties>
</file>

<file path=customXml/itemProps1.xml><?xml version="1.0" encoding="utf-8"?>
<ds:datastoreItem xmlns:ds="http://schemas.openxmlformats.org/officeDocument/2006/customXml" ds:itemID="{43B4E24A-183B-40B3-B82B-209396A18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B3420-B614-4E0F-B43D-0086ED8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5b2eb-4fdb-454c-93da-ef0ee071a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D575B-A589-4163-A702-8F5C5618BF57}">
  <ds:schemaRefs>
    <ds:schemaRef ds:uri="http://schemas.microsoft.com/office/2006/metadata/properties"/>
    <ds:schemaRef ds:uri="http://schemas.microsoft.com/office/infopath/2007/PartnerControls"/>
    <ds:schemaRef ds:uri="b575b2eb-4fdb-454c-93da-ef0ee071a9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663</Words>
  <Characters>3326</Characters>
  <Application>Microsoft Office Word</Application>
  <DocSecurity>0</DocSecurity>
  <Lines>79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Nolan</dc:creator>
  <cp:keywords/>
  <dc:description/>
  <cp:lastModifiedBy>Georgia Campbell</cp:lastModifiedBy>
  <cp:revision>6</cp:revision>
  <dcterms:created xsi:type="dcterms:W3CDTF">2026-01-28T01:24:00Z</dcterms:created>
  <dcterms:modified xsi:type="dcterms:W3CDTF">2026-03-13T01:41:00Z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0x010100BC19449EA4F25442AAA153A2DDF4AD1E</vt:lpwstr>
  </property>
</Properties>
</file>